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440E" w14:textId="77777777" w:rsidR="00E82EF7" w:rsidRPr="007F40B6" w:rsidRDefault="00E82EF7" w:rsidP="007E2D02">
      <w:pPr>
        <w:pStyle w:val="Style1"/>
        <w:kinsoku w:val="0"/>
        <w:autoSpaceDE/>
        <w:autoSpaceDN/>
        <w:adjustRightInd/>
        <w:jc w:val="right"/>
        <w:rPr>
          <w:rStyle w:val="CharacterStyle2"/>
          <w:szCs w:val="24"/>
        </w:rPr>
      </w:pPr>
      <w:r w:rsidRPr="007F40B6">
        <w:rPr>
          <w:rStyle w:val="CharacterStyle2"/>
          <w:szCs w:val="24"/>
        </w:rPr>
        <w:t>Załącznik nr 2</w:t>
      </w:r>
    </w:p>
    <w:p w14:paraId="144DB6E3" w14:textId="77777777" w:rsidR="00302953" w:rsidRPr="007F40B6" w:rsidRDefault="0032236C" w:rsidP="00302953">
      <w:pPr>
        <w:pStyle w:val="Style1"/>
        <w:kinsoku w:val="0"/>
        <w:autoSpaceDE/>
        <w:autoSpaceDN/>
        <w:adjustRightInd/>
        <w:jc w:val="right"/>
        <w:rPr>
          <w:rStyle w:val="CharacterStyle2"/>
          <w:szCs w:val="24"/>
        </w:rPr>
      </w:pPr>
      <w:r w:rsidRPr="007F40B6">
        <w:rPr>
          <w:rStyle w:val="CharacterStyle2"/>
          <w:szCs w:val="24"/>
        </w:rPr>
        <w:t>d</w:t>
      </w:r>
      <w:r w:rsidR="00E82EF7" w:rsidRPr="007F40B6">
        <w:rPr>
          <w:rStyle w:val="CharacterStyle2"/>
          <w:szCs w:val="24"/>
        </w:rPr>
        <w:t>o zgłoszenia loterii fantowej</w:t>
      </w:r>
    </w:p>
    <w:p w14:paraId="7C7DFF2F" w14:textId="77777777" w:rsidR="007F40B6" w:rsidRDefault="007F40B6" w:rsidP="00302953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bCs/>
          <w:sz w:val="26"/>
          <w:szCs w:val="26"/>
        </w:rPr>
      </w:pPr>
    </w:p>
    <w:p w14:paraId="5C287FD6" w14:textId="77777777" w:rsidR="007F40B6" w:rsidRPr="007F40B6" w:rsidRDefault="007F40B6" w:rsidP="00302953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bCs/>
          <w:sz w:val="26"/>
          <w:szCs w:val="26"/>
        </w:rPr>
      </w:pPr>
    </w:p>
    <w:p w14:paraId="6D350DF0" w14:textId="77777777" w:rsidR="007F40B6" w:rsidRPr="007F40B6" w:rsidRDefault="007F40B6" w:rsidP="00302953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bCs/>
          <w:sz w:val="26"/>
          <w:szCs w:val="26"/>
        </w:rPr>
      </w:pPr>
    </w:p>
    <w:p w14:paraId="046DE83A" w14:textId="08B39A59" w:rsidR="00E82EF7" w:rsidRPr="007F40B6" w:rsidRDefault="007F40B6" w:rsidP="00302953">
      <w:pPr>
        <w:pStyle w:val="Style1"/>
        <w:kinsoku w:val="0"/>
        <w:autoSpaceDE/>
        <w:autoSpaceDN/>
        <w:adjustRightInd/>
        <w:jc w:val="center"/>
        <w:rPr>
          <w:rStyle w:val="CharacterStyle2"/>
          <w:sz w:val="28"/>
          <w:szCs w:val="28"/>
        </w:rPr>
      </w:pPr>
      <w:r w:rsidRPr="007F40B6">
        <w:rPr>
          <w:rStyle w:val="CharacterStyle2"/>
          <w:b/>
          <w:bCs/>
          <w:sz w:val="28"/>
          <w:szCs w:val="28"/>
        </w:rPr>
        <w:t>REGULAMIN LOTERII FANTOWEJ</w:t>
      </w:r>
    </w:p>
    <w:p w14:paraId="0772B0AC" w14:textId="77777777" w:rsidR="00844931" w:rsidRDefault="00844931" w:rsidP="007E2D02">
      <w:pPr>
        <w:pStyle w:val="Style1"/>
        <w:kinsoku w:val="0"/>
        <w:autoSpaceDE/>
        <w:autoSpaceDN/>
        <w:adjustRightInd/>
        <w:rPr>
          <w:rStyle w:val="CharacterStyle2"/>
          <w:b/>
          <w:bCs/>
          <w:sz w:val="24"/>
          <w:szCs w:val="24"/>
        </w:rPr>
      </w:pPr>
    </w:p>
    <w:p w14:paraId="44EAD75E" w14:textId="77777777" w:rsidR="007F40B6" w:rsidRPr="007F40B6" w:rsidRDefault="007F40B6" w:rsidP="007E2D02">
      <w:pPr>
        <w:pStyle w:val="Style1"/>
        <w:kinsoku w:val="0"/>
        <w:autoSpaceDE/>
        <w:autoSpaceDN/>
        <w:adjustRightInd/>
        <w:rPr>
          <w:rStyle w:val="CharacterStyle2"/>
          <w:b/>
          <w:bCs/>
          <w:sz w:val="24"/>
          <w:szCs w:val="24"/>
        </w:rPr>
      </w:pPr>
    </w:p>
    <w:p w14:paraId="55F0616B" w14:textId="77777777" w:rsidR="00E82EF7" w:rsidRPr="007F40B6" w:rsidRDefault="00E82EF7" w:rsidP="000E7AA8">
      <w:pPr>
        <w:pStyle w:val="Style1"/>
        <w:numPr>
          <w:ilvl w:val="0"/>
          <w:numId w:val="17"/>
        </w:numPr>
        <w:kinsoku w:val="0"/>
        <w:autoSpaceDE/>
        <w:autoSpaceDN/>
        <w:adjustRightInd/>
        <w:rPr>
          <w:rStyle w:val="CharacterStyle2"/>
          <w:b/>
          <w:bCs/>
          <w:sz w:val="24"/>
          <w:szCs w:val="24"/>
        </w:rPr>
      </w:pPr>
      <w:r w:rsidRPr="007F40B6">
        <w:rPr>
          <w:rStyle w:val="CharacterStyle2"/>
          <w:b/>
          <w:bCs/>
          <w:sz w:val="24"/>
          <w:szCs w:val="24"/>
        </w:rPr>
        <w:t>Nazwa loterii fantowej</w:t>
      </w:r>
    </w:p>
    <w:p w14:paraId="01D622C9" w14:textId="77777777" w:rsidR="00D72C27" w:rsidRPr="007F40B6" w:rsidRDefault="00D72C27" w:rsidP="00D72C27">
      <w:pPr>
        <w:pStyle w:val="Style2"/>
        <w:tabs>
          <w:tab w:val="right" w:leader="dot" w:pos="8568"/>
        </w:tabs>
        <w:kinsoku w:val="0"/>
        <w:autoSpaceDE/>
        <w:autoSpaceDN/>
        <w:spacing w:line="240" w:lineRule="auto"/>
        <w:jc w:val="both"/>
        <w:rPr>
          <w:rStyle w:val="CharacterStyle1"/>
          <w:sz w:val="24"/>
          <w:szCs w:val="24"/>
        </w:rPr>
      </w:pPr>
    </w:p>
    <w:p w14:paraId="0F01357D" w14:textId="77777777" w:rsidR="0032236C" w:rsidRPr="007F40B6" w:rsidRDefault="00E82EF7" w:rsidP="000E7AA8">
      <w:pPr>
        <w:pStyle w:val="Style2"/>
        <w:tabs>
          <w:tab w:val="right" w:leader="dot" w:pos="8568"/>
        </w:tabs>
        <w:kinsoku w:val="0"/>
        <w:autoSpaceDE/>
        <w:autoSpaceDN/>
        <w:spacing w:line="240" w:lineRule="auto"/>
        <w:ind w:left="360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sz w:val="24"/>
          <w:szCs w:val="24"/>
        </w:rPr>
        <w:t xml:space="preserve">Loteria fantowa, zwana dalej </w:t>
      </w:r>
      <w:r w:rsidRPr="007F40B6">
        <w:rPr>
          <w:rStyle w:val="CharacterStyle1"/>
          <w:b/>
          <w:bCs/>
          <w:sz w:val="24"/>
          <w:szCs w:val="24"/>
        </w:rPr>
        <w:t>„loterią</w:t>
      </w:r>
      <w:r w:rsidR="003D225A" w:rsidRPr="007F40B6">
        <w:rPr>
          <w:rStyle w:val="CharacterStyle1"/>
          <w:b/>
          <w:bCs/>
          <w:sz w:val="24"/>
          <w:szCs w:val="24"/>
        </w:rPr>
        <w:t>”</w:t>
      </w:r>
      <w:r w:rsidRPr="007F40B6">
        <w:rPr>
          <w:rStyle w:val="CharacterStyle1"/>
          <w:b/>
          <w:bCs/>
          <w:sz w:val="24"/>
          <w:szCs w:val="24"/>
        </w:rPr>
        <w:t xml:space="preserve">, </w:t>
      </w:r>
      <w:r w:rsidRPr="007F40B6">
        <w:rPr>
          <w:rStyle w:val="CharacterStyle1"/>
          <w:sz w:val="24"/>
          <w:szCs w:val="24"/>
        </w:rPr>
        <w:t>będzie prowadzona pod nazwą</w:t>
      </w:r>
      <w:r w:rsidR="0032236C" w:rsidRPr="007F40B6">
        <w:rPr>
          <w:rStyle w:val="CharacterStyle1"/>
          <w:sz w:val="24"/>
          <w:szCs w:val="24"/>
        </w:rPr>
        <w:t xml:space="preserve"> „</w:t>
      </w:r>
      <w:r w:rsidR="00D72C27" w:rsidRPr="007F40B6">
        <w:rPr>
          <w:rStyle w:val="CharacterStyle1"/>
          <w:sz w:val="24"/>
          <w:szCs w:val="24"/>
        </w:rPr>
        <w:t>Europejska Noc Muzeów</w:t>
      </w:r>
      <w:r w:rsidR="0032236C" w:rsidRPr="007F40B6">
        <w:rPr>
          <w:rStyle w:val="CharacterStyle1"/>
          <w:sz w:val="24"/>
          <w:szCs w:val="24"/>
        </w:rPr>
        <w:t>”</w:t>
      </w:r>
    </w:p>
    <w:p w14:paraId="3C6DC64B" w14:textId="77777777" w:rsidR="0032236C" w:rsidRPr="007F40B6" w:rsidRDefault="0032236C" w:rsidP="007E2D02">
      <w:pPr>
        <w:pStyle w:val="Style2"/>
        <w:tabs>
          <w:tab w:val="right" w:leader="dot" w:pos="8568"/>
        </w:tabs>
        <w:kinsoku w:val="0"/>
        <w:autoSpaceDE/>
        <w:autoSpaceDN/>
        <w:spacing w:line="240" w:lineRule="auto"/>
        <w:rPr>
          <w:rStyle w:val="CharacterStyle1"/>
          <w:sz w:val="24"/>
          <w:szCs w:val="24"/>
        </w:rPr>
      </w:pPr>
    </w:p>
    <w:p w14:paraId="5A5CF978" w14:textId="77777777" w:rsidR="00E82EF7" w:rsidRPr="007F40B6" w:rsidRDefault="00E82EF7" w:rsidP="000E7AA8">
      <w:pPr>
        <w:pStyle w:val="Style2"/>
        <w:numPr>
          <w:ilvl w:val="0"/>
          <w:numId w:val="17"/>
        </w:numPr>
        <w:tabs>
          <w:tab w:val="right" w:leader="dot" w:pos="8568"/>
        </w:tabs>
        <w:kinsoku w:val="0"/>
        <w:autoSpaceDE/>
        <w:autoSpaceDN/>
        <w:spacing w:line="240" w:lineRule="auto"/>
        <w:rPr>
          <w:rStyle w:val="CharacterStyle2"/>
          <w:b/>
          <w:bCs/>
          <w:sz w:val="24"/>
          <w:szCs w:val="24"/>
        </w:rPr>
      </w:pPr>
      <w:r w:rsidRPr="007F40B6">
        <w:rPr>
          <w:rStyle w:val="CharacterStyle2"/>
          <w:b/>
          <w:bCs/>
          <w:sz w:val="24"/>
          <w:szCs w:val="24"/>
        </w:rPr>
        <w:t>Nazwa podmiotu organizującego loterię fantową</w:t>
      </w:r>
    </w:p>
    <w:p w14:paraId="3BDB62B6" w14:textId="77777777" w:rsidR="00627BC7" w:rsidRPr="007F40B6" w:rsidRDefault="00627BC7" w:rsidP="007E2D02">
      <w:pPr>
        <w:pStyle w:val="Style2"/>
        <w:tabs>
          <w:tab w:val="right" w:leader="dot" w:pos="8568"/>
        </w:tabs>
        <w:kinsoku w:val="0"/>
        <w:autoSpaceDE/>
        <w:autoSpaceDN/>
        <w:spacing w:line="240" w:lineRule="auto"/>
        <w:rPr>
          <w:rStyle w:val="CharacterStyle2"/>
          <w:b/>
          <w:bCs/>
          <w:sz w:val="24"/>
          <w:szCs w:val="24"/>
        </w:rPr>
      </w:pPr>
    </w:p>
    <w:p w14:paraId="6A66AC18" w14:textId="3AB0AFB7" w:rsidR="007E2D02" w:rsidRPr="007F40B6" w:rsidRDefault="00E82EF7" w:rsidP="000E7AA8">
      <w:pPr>
        <w:pStyle w:val="Style2"/>
        <w:tabs>
          <w:tab w:val="right" w:leader="dot" w:pos="8553"/>
        </w:tabs>
        <w:kinsoku w:val="0"/>
        <w:autoSpaceDE/>
        <w:autoSpaceDN/>
        <w:spacing w:line="240" w:lineRule="auto"/>
        <w:ind w:left="360"/>
        <w:rPr>
          <w:sz w:val="24"/>
          <w:szCs w:val="24"/>
        </w:rPr>
      </w:pPr>
      <w:r w:rsidRPr="007F40B6">
        <w:rPr>
          <w:rStyle w:val="CharacterStyle1"/>
          <w:sz w:val="24"/>
          <w:szCs w:val="24"/>
        </w:rPr>
        <w:t xml:space="preserve">Organizatorem loterii, zwanym dalej </w:t>
      </w:r>
      <w:r w:rsidRPr="007F40B6">
        <w:rPr>
          <w:rStyle w:val="CharacterStyle1"/>
          <w:b/>
          <w:bCs/>
          <w:sz w:val="24"/>
          <w:szCs w:val="24"/>
        </w:rPr>
        <w:t xml:space="preserve">„Organizatorem", </w:t>
      </w:r>
      <w:r w:rsidRPr="007F40B6">
        <w:rPr>
          <w:rStyle w:val="CharacterStyle1"/>
          <w:sz w:val="24"/>
          <w:szCs w:val="24"/>
        </w:rPr>
        <w:t>jest</w:t>
      </w:r>
      <w:r w:rsidR="001A7D46" w:rsidRPr="007F40B6">
        <w:rPr>
          <w:rStyle w:val="CharacterStyle1"/>
          <w:sz w:val="24"/>
          <w:szCs w:val="24"/>
        </w:rPr>
        <w:t xml:space="preserve"> </w:t>
      </w:r>
      <w:r w:rsidR="005F6888" w:rsidRPr="007F40B6">
        <w:rPr>
          <w:sz w:val="24"/>
          <w:szCs w:val="24"/>
        </w:rPr>
        <w:t>Muzeum Okręgowe im. Leona Wyczółkowskiego w Bydgoszczy z siedzibą przy ul. Gdańska 4, 85-006 Bydgoszcz</w:t>
      </w:r>
    </w:p>
    <w:p w14:paraId="7FE4F599" w14:textId="77777777" w:rsidR="00627BC7" w:rsidRPr="007F40B6" w:rsidRDefault="00627BC7" w:rsidP="005F6888">
      <w:pPr>
        <w:pStyle w:val="Style2"/>
        <w:tabs>
          <w:tab w:val="right" w:leader="dot" w:pos="8553"/>
        </w:tabs>
        <w:kinsoku w:val="0"/>
        <w:autoSpaceDE/>
        <w:autoSpaceDN/>
        <w:spacing w:line="240" w:lineRule="auto"/>
        <w:rPr>
          <w:rStyle w:val="CharacterStyle2"/>
          <w:b/>
          <w:bCs/>
          <w:szCs w:val="24"/>
        </w:rPr>
      </w:pPr>
    </w:p>
    <w:p w14:paraId="0DAEE978" w14:textId="77777777" w:rsidR="00E82EF7" w:rsidRPr="007F40B6" w:rsidRDefault="00E82EF7" w:rsidP="000E7AA8">
      <w:pPr>
        <w:pStyle w:val="Style1"/>
        <w:numPr>
          <w:ilvl w:val="0"/>
          <w:numId w:val="17"/>
        </w:numPr>
        <w:kinsoku w:val="0"/>
        <w:autoSpaceDE/>
        <w:autoSpaceDN/>
        <w:adjustRightInd/>
        <w:rPr>
          <w:rStyle w:val="CharacterStyle2"/>
          <w:b/>
          <w:bCs/>
          <w:sz w:val="24"/>
          <w:szCs w:val="24"/>
        </w:rPr>
      </w:pPr>
      <w:r w:rsidRPr="007F40B6">
        <w:rPr>
          <w:rStyle w:val="CharacterStyle2"/>
          <w:b/>
          <w:bCs/>
          <w:sz w:val="24"/>
          <w:szCs w:val="24"/>
        </w:rPr>
        <w:t>Nazwa organu przyjmującego zgłoszenie</w:t>
      </w:r>
    </w:p>
    <w:p w14:paraId="0A3F4FE1" w14:textId="77777777" w:rsidR="00627BC7" w:rsidRPr="007F40B6" w:rsidRDefault="00627BC7" w:rsidP="007E2D02">
      <w:pPr>
        <w:pStyle w:val="Style1"/>
        <w:kinsoku w:val="0"/>
        <w:autoSpaceDE/>
        <w:autoSpaceDN/>
        <w:adjustRightInd/>
        <w:rPr>
          <w:rStyle w:val="CharacterStyle2"/>
          <w:b/>
          <w:bCs/>
          <w:sz w:val="24"/>
          <w:szCs w:val="24"/>
        </w:rPr>
      </w:pPr>
    </w:p>
    <w:p w14:paraId="39E80F74" w14:textId="77777777" w:rsidR="00E82EF7" w:rsidRPr="007F40B6" w:rsidRDefault="00E82EF7" w:rsidP="000E7AA8">
      <w:pPr>
        <w:pStyle w:val="Style2"/>
        <w:kinsoku w:val="0"/>
        <w:autoSpaceDE/>
        <w:autoSpaceDN/>
        <w:spacing w:line="240" w:lineRule="auto"/>
        <w:ind w:left="360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sz w:val="24"/>
          <w:szCs w:val="24"/>
        </w:rPr>
        <w:t>Organizator loterii dokonał jej zgłoszenia Naczelnikowi Urz</w:t>
      </w:r>
      <w:r w:rsidR="0032236C" w:rsidRPr="007F40B6">
        <w:rPr>
          <w:rStyle w:val="CharacterStyle1"/>
          <w:sz w:val="24"/>
          <w:szCs w:val="24"/>
        </w:rPr>
        <w:t>ędu Celno-Skarbowego w Toruniu, Delegatura w Bydgoszczy</w:t>
      </w:r>
    </w:p>
    <w:p w14:paraId="16A5AF22" w14:textId="77777777" w:rsidR="007E2D02" w:rsidRPr="007F40B6" w:rsidRDefault="007E2D02" w:rsidP="007E2D02">
      <w:pPr>
        <w:pStyle w:val="Style2"/>
        <w:kinsoku w:val="0"/>
        <w:autoSpaceDE/>
        <w:autoSpaceDN/>
        <w:spacing w:line="240" w:lineRule="auto"/>
        <w:rPr>
          <w:rStyle w:val="CharacterStyle1"/>
          <w:b/>
          <w:sz w:val="24"/>
          <w:szCs w:val="24"/>
        </w:rPr>
      </w:pPr>
    </w:p>
    <w:p w14:paraId="6D3C6498" w14:textId="77777777" w:rsidR="0032236C" w:rsidRPr="007F40B6" w:rsidRDefault="000E7AA8" w:rsidP="000E7AA8">
      <w:pPr>
        <w:pStyle w:val="Style2"/>
        <w:numPr>
          <w:ilvl w:val="0"/>
          <w:numId w:val="17"/>
        </w:numPr>
        <w:kinsoku w:val="0"/>
        <w:autoSpaceDE/>
        <w:autoSpaceDN/>
        <w:spacing w:line="240" w:lineRule="auto"/>
        <w:rPr>
          <w:rStyle w:val="CharacterStyle1"/>
          <w:b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P</w:t>
      </w:r>
      <w:r w:rsidR="007E2D02" w:rsidRPr="007F40B6">
        <w:rPr>
          <w:rStyle w:val="CharacterStyle1"/>
          <w:b/>
          <w:sz w:val="24"/>
          <w:szCs w:val="24"/>
        </w:rPr>
        <w:t>odstawa prawna</w:t>
      </w:r>
    </w:p>
    <w:p w14:paraId="40EC12BB" w14:textId="77777777" w:rsidR="00627BC7" w:rsidRPr="007F40B6" w:rsidRDefault="00627BC7" w:rsidP="007E2D02">
      <w:pPr>
        <w:pStyle w:val="Style2"/>
        <w:kinsoku w:val="0"/>
        <w:autoSpaceDE/>
        <w:autoSpaceDN/>
        <w:spacing w:line="240" w:lineRule="auto"/>
        <w:rPr>
          <w:rStyle w:val="CharacterStyle2"/>
          <w:b/>
          <w:bCs/>
          <w:sz w:val="24"/>
          <w:szCs w:val="24"/>
        </w:rPr>
      </w:pPr>
    </w:p>
    <w:p w14:paraId="3B975EFC" w14:textId="7593E24C" w:rsidR="00E82EF7" w:rsidRPr="007F40B6" w:rsidRDefault="00E82EF7" w:rsidP="000E7AA8">
      <w:pPr>
        <w:pStyle w:val="Style2"/>
        <w:kinsoku w:val="0"/>
        <w:autoSpaceDE/>
        <w:autoSpaceDN/>
        <w:spacing w:line="240" w:lineRule="auto"/>
        <w:ind w:left="360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sz w:val="24"/>
          <w:szCs w:val="24"/>
        </w:rPr>
        <w:t>Loteria prowadzona jest na podstawie</w:t>
      </w:r>
      <w:r w:rsidR="007E2D02" w:rsidRPr="007F40B6">
        <w:rPr>
          <w:rStyle w:val="CharacterStyle1"/>
          <w:sz w:val="24"/>
          <w:szCs w:val="24"/>
        </w:rPr>
        <w:t xml:space="preserve"> przepisów </w:t>
      </w:r>
      <w:r w:rsidRPr="007F40B6">
        <w:rPr>
          <w:rStyle w:val="CharacterStyle1"/>
          <w:sz w:val="24"/>
          <w:szCs w:val="24"/>
        </w:rPr>
        <w:t>ustawy z dnia 19 listopada 2009 r.</w:t>
      </w:r>
      <w:r w:rsidR="00617764">
        <w:rPr>
          <w:rStyle w:val="CharacterStyle1"/>
          <w:sz w:val="24"/>
          <w:szCs w:val="24"/>
        </w:rPr>
        <w:t xml:space="preserve"> </w:t>
      </w:r>
      <w:r w:rsidRPr="007F40B6">
        <w:rPr>
          <w:rStyle w:val="CharacterStyle1"/>
          <w:sz w:val="24"/>
          <w:szCs w:val="24"/>
        </w:rPr>
        <w:t>o grach hazardowych (</w:t>
      </w:r>
      <w:r w:rsidR="00E07060" w:rsidRPr="007F40B6">
        <w:rPr>
          <w:rStyle w:val="CharacterStyle1"/>
          <w:sz w:val="24"/>
          <w:szCs w:val="24"/>
        </w:rPr>
        <w:t xml:space="preserve">j.t. </w:t>
      </w:r>
      <w:r w:rsidRPr="007F40B6">
        <w:rPr>
          <w:rStyle w:val="CharacterStyle1"/>
          <w:sz w:val="24"/>
          <w:szCs w:val="24"/>
        </w:rPr>
        <w:t>Dz. U. z 201</w:t>
      </w:r>
      <w:r w:rsidR="00E07060" w:rsidRPr="007F40B6">
        <w:rPr>
          <w:rStyle w:val="CharacterStyle1"/>
          <w:sz w:val="24"/>
          <w:szCs w:val="24"/>
        </w:rPr>
        <w:t>8</w:t>
      </w:r>
      <w:r w:rsidRPr="007F40B6">
        <w:rPr>
          <w:rStyle w:val="CharacterStyle1"/>
          <w:sz w:val="24"/>
          <w:szCs w:val="24"/>
        </w:rPr>
        <w:t xml:space="preserve">, poz. </w:t>
      </w:r>
      <w:r w:rsidR="00E07060" w:rsidRPr="007F40B6">
        <w:rPr>
          <w:rStyle w:val="CharacterStyle1"/>
          <w:sz w:val="24"/>
          <w:szCs w:val="24"/>
        </w:rPr>
        <w:t xml:space="preserve">165 z </w:t>
      </w:r>
      <w:proofErr w:type="spellStart"/>
      <w:r w:rsidR="00E07060" w:rsidRPr="007F40B6">
        <w:rPr>
          <w:rStyle w:val="CharacterStyle1"/>
          <w:sz w:val="24"/>
          <w:szCs w:val="24"/>
        </w:rPr>
        <w:t>późn</w:t>
      </w:r>
      <w:proofErr w:type="spellEnd"/>
      <w:r w:rsidR="00E07060" w:rsidRPr="007F40B6">
        <w:rPr>
          <w:rStyle w:val="CharacterStyle1"/>
          <w:sz w:val="24"/>
          <w:szCs w:val="24"/>
        </w:rPr>
        <w:t>. zm.</w:t>
      </w:r>
      <w:r w:rsidRPr="007F40B6">
        <w:rPr>
          <w:rStyle w:val="CharacterStyle1"/>
          <w:sz w:val="24"/>
          <w:szCs w:val="24"/>
        </w:rPr>
        <w:t>).</w:t>
      </w:r>
    </w:p>
    <w:p w14:paraId="3923B53A" w14:textId="77777777" w:rsidR="007E2D02" w:rsidRPr="007F40B6" w:rsidRDefault="007E2D02" w:rsidP="00D72C27">
      <w:pPr>
        <w:pStyle w:val="Style2"/>
        <w:tabs>
          <w:tab w:val="right" w:leader="dot" w:pos="8553"/>
        </w:tabs>
        <w:kinsoku w:val="0"/>
        <w:autoSpaceDE/>
        <w:autoSpaceDN/>
        <w:spacing w:line="240" w:lineRule="auto"/>
        <w:ind w:right="72"/>
        <w:jc w:val="both"/>
        <w:rPr>
          <w:rStyle w:val="CharacterStyle1"/>
          <w:b/>
          <w:bCs/>
          <w:sz w:val="24"/>
          <w:szCs w:val="24"/>
        </w:rPr>
      </w:pPr>
    </w:p>
    <w:p w14:paraId="29EC3715" w14:textId="77777777" w:rsidR="007E2D02" w:rsidRPr="007F40B6" w:rsidRDefault="000E7AA8" w:rsidP="000E7AA8">
      <w:pPr>
        <w:pStyle w:val="Style2"/>
        <w:numPr>
          <w:ilvl w:val="0"/>
          <w:numId w:val="17"/>
        </w:numPr>
        <w:tabs>
          <w:tab w:val="right" w:leader="dot" w:pos="8553"/>
        </w:tabs>
        <w:kinsoku w:val="0"/>
        <w:autoSpaceDE/>
        <w:autoSpaceDN/>
        <w:spacing w:line="240" w:lineRule="auto"/>
        <w:ind w:right="72"/>
        <w:rPr>
          <w:rStyle w:val="CharacterStyle1"/>
          <w:b/>
          <w:bCs/>
          <w:sz w:val="24"/>
          <w:szCs w:val="24"/>
        </w:rPr>
      </w:pPr>
      <w:r w:rsidRPr="007F40B6">
        <w:rPr>
          <w:rStyle w:val="CharacterStyle1"/>
          <w:b/>
          <w:bCs/>
          <w:sz w:val="24"/>
          <w:szCs w:val="24"/>
        </w:rPr>
        <w:t>Z</w:t>
      </w:r>
      <w:r w:rsidR="00E82EF7" w:rsidRPr="007F40B6">
        <w:rPr>
          <w:rStyle w:val="CharacterStyle1"/>
          <w:b/>
          <w:bCs/>
          <w:sz w:val="24"/>
          <w:szCs w:val="24"/>
        </w:rPr>
        <w:t>asięg loterii fantowej</w:t>
      </w:r>
    </w:p>
    <w:p w14:paraId="6609DF44" w14:textId="77777777" w:rsidR="00627BC7" w:rsidRPr="007F40B6" w:rsidRDefault="00627BC7" w:rsidP="007E2D02">
      <w:pPr>
        <w:pStyle w:val="Style2"/>
        <w:tabs>
          <w:tab w:val="right" w:leader="dot" w:pos="8553"/>
        </w:tabs>
        <w:kinsoku w:val="0"/>
        <w:autoSpaceDE/>
        <w:autoSpaceDN/>
        <w:spacing w:line="240" w:lineRule="auto"/>
        <w:ind w:right="72"/>
        <w:rPr>
          <w:rStyle w:val="CharacterStyle1"/>
          <w:b/>
          <w:bCs/>
          <w:sz w:val="24"/>
          <w:szCs w:val="24"/>
        </w:rPr>
      </w:pPr>
    </w:p>
    <w:p w14:paraId="23C72E37" w14:textId="77777777" w:rsidR="00E82EF7" w:rsidRPr="007F40B6" w:rsidRDefault="00B344D7" w:rsidP="000E7AA8">
      <w:pPr>
        <w:pStyle w:val="Style2"/>
        <w:tabs>
          <w:tab w:val="right" w:leader="dot" w:pos="8553"/>
        </w:tabs>
        <w:kinsoku w:val="0"/>
        <w:autoSpaceDE/>
        <w:autoSpaceDN/>
        <w:spacing w:line="240" w:lineRule="auto"/>
        <w:ind w:left="360" w:right="72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sz w:val="24"/>
          <w:szCs w:val="24"/>
        </w:rPr>
        <w:t>Loteria ma zasięg lokalny.</w:t>
      </w:r>
    </w:p>
    <w:p w14:paraId="2B44A6C9" w14:textId="77777777" w:rsidR="007E2D02" w:rsidRPr="007F40B6" w:rsidRDefault="007E2D02" w:rsidP="007E2D02">
      <w:pPr>
        <w:pStyle w:val="Style2"/>
        <w:tabs>
          <w:tab w:val="left" w:pos="1358"/>
          <w:tab w:val="left" w:pos="2088"/>
          <w:tab w:val="left" w:pos="3240"/>
          <w:tab w:val="left" w:pos="4598"/>
          <w:tab w:val="left" w:pos="5361"/>
          <w:tab w:val="left" w:pos="6580"/>
          <w:tab w:val="right" w:pos="8553"/>
        </w:tabs>
        <w:kinsoku w:val="0"/>
        <w:autoSpaceDE/>
        <w:autoSpaceDN/>
        <w:spacing w:line="240" w:lineRule="auto"/>
        <w:rPr>
          <w:rStyle w:val="CharacterStyle1"/>
          <w:b/>
          <w:bCs/>
          <w:sz w:val="24"/>
          <w:szCs w:val="24"/>
        </w:rPr>
      </w:pPr>
    </w:p>
    <w:p w14:paraId="03BF2658" w14:textId="77777777" w:rsidR="007E2D02" w:rsidRPr="007F40B6" w:rsidRDefault="00E82EF7" w:rsidP="000E7AA8">
      <w:pPr>
        <w:pStyle w:val="Style2"/>
        <w:numPr>
          <w:ilvl w:val="0"/>
          <w:numId w:val="17"/>
        </w:numPr>
        <w:tabs>
          <w:tab w:val="left" w:pos="1358"/>
          <w:tab w:val="left" w:pos="2088"/>
          <w:tab w:val="left" w:pos="3240"/>
          <w:tab w:val="left" w:pos="4598"/>
          <w:tab w:val="left" w:pos="5361"/>
          <w:tab w:val="left" w:pos="6580"/>
          <w:tab w:val="right" w:pos="8553"/>
        </w:tabs>
        <w:kinsoku w:val="0"/>
        <w:autoSpaceDE/>
        <w:autoSpaceDN/>
        <w:spacing w:line="240" w:lineRule="auto"/>
        <w:rPr>
          <w:rStyle w:val="CharacterStyle1"/>
          <w:b/>
          <w:bCs/>
          <w:sz w:val="24"/>
          <w:szCs w:val="24"/>
        </w:rPr>
      </w:pPr>
      <w:r w:rsidRPr="007F40B6">
        <w:rPr>
          <w:rStyle w:val="CharacterStyle1"/>
          <w:b/>
          <w:bCs/>
          <w:sz w:val="24"/>
          <w:szCs w:val="24"/>
        </w:rPr>
        <w:t xml:space="preserve">Cel, na który przeznacza się dochód z loterii fantowej </w:t>
      </w:r>
    </w:p>
    <w:p w14:paraId="572EAFB8" w14:textId="77777777" w:rsidR="007E2D02" w:rsidRPr="007F40B6" w:rsidRDefault="007E2D02" w:rsidP="006426D4">
      <w:pPr>
        <w:pStyle w:val="Style2"/>
        <w:tabs>
          <w:tab w:val="left" w:leader="dot" w:pos="4482"/>
          <w:tab w:val="right" w:leader="dot" w:pos="8611"/>
        </w:tabs>
        <w:kinsoku w:val="0"/>
        <w:autoSpaceDE/>
        <w:autoSpaceDN/>
        <w:spacing w:line="240" w:lineRule="auto"/>
        <w:jc w:val="both"/>
        <w:rPr>
          <w:rStyle w:val="CharacterStyle1"/>
          <w:bCs/>
          <w:sz w:val="24"/>
          <w:szCs w:val="24"/>
        </w:rPr>
      </w:pPr>
    </w:p>
    <w:p w14:paraId="35181710" w14:textId="77777777" w:rsidR="001F3E76" w:rsidRPr="007F40B6" w:rsidRDefault="001F3E76" w:rsidP="000E7AA8">
      <w:pPr>
        <w:pStyle w:val="Style2"/>
        <w:tabs>
          <w:tab w:val="left" w:leader="dot" w:pos="4482"/>
          <w:tab w:val="right" w:leader="dot" w:pos="8611"/>
        </w:tabs>
        <w:kinsoku w:val="0"/>
        <w:autoSpaceDE/>
        <w:autoSpaceDN/>
        <w:spacing w:line="240" w:lineRule="auto"/>
        <w:ind w:left="360"/>
        <w:jc w:val="both"/>
        <w:rPr>
          <w:rStyle w:val="CharacterStyle1"/>
          <w:bCs/>
          <w:sz w:val="24"/>
          <w:szCs w:val="24"/>
        </w:rPr>
      </w:pPr>
      <w:r w:rsidRPr="007F40B6">
        <w:rPr>
          <w:rStyle w:val="CharacterStyle1"/>
          <w:bCs/>
          <w:sz w:val="24"/>
          <w:szCs w:val="24"/>
        </w:rPr>
        <w:t>Loteria fantowa nie przynosi dochodu.</w:t>
      </w:r>
    </w:p>
    <w:p w14:paraId="783985E5" w14:textId="77777777" w:rsidR="001F3E76" w:rsidRPr="007F40B6" w:rsidRDefault="001F3E76" w:rsidP="000E7AA8">
      <w:pPr>
        <w:pStyle w:val="Style2"/>
        <w:tabs>
          <w:tab w:val="left" w:leader="dot" w:pos="4482"/>
          <w:tab w:val="right" w:leader="dot" w:pos="8611"/>
        </w:tabs>
        <w:kinsoku w:val="0"/>
        <w:autoSpaceDE/>
        <w:autoSpaceDN/>
        <w:spacing w:line="240" w:lineRule="auto"/>
        <w:ind w:firstLine="75"/>
        <w:jc w:val="both"/>
        <w:rPr>
          <w:rStyle w:val="CharacterStyle1"/>
          <w:bCs/>
          <w:sz w:val="24"/>
          <w:szCs w:val="24"/>
        </w:rPr>
      </w:pPr>
    </w:p>
    <w:p w14:paraId="51D28E2A" w14:textId="77777777" w:rsidR="003D225A" w:rsidRPr="007F40B6" w:rsidRDefault="000E7AA8" w:rsidP="000E7AA8">
      <w:pPr>
        <w:pStyle w:val="Style2"/>
        <w:numPr>
          <w:ilvl w:val="0"/>
          <w:numId w:val="17"/>
        </w:numPr>
        <w:tabs>
          <w:tab w:val="left" w:leader="dot" w:pos="4482"/>
          <w:tab w:val="right" w:leader="dot" w:pos="8611"/>
        </w:tabs>
        <w:kinsoku w:val="0"/>
        <w:autoSpaceDE/>
        <w:autoSpaceDN/>
        <w:spacing w:line="240" w:lineRule="auto"/>
        <w:rPr>
          <w:rStyle w:val="CharacterStyle1"/>
          <w:b/>
          <w:bCs/>
          <w:sz w:val="24"/>
          <w:szCs w:val="24"/>
        </w:rPr>
      </w:pPr>
      <w:r w:rsidRPr="007F40B6">
        <w:rPr>
          <w:rStyle w:val="CharacterStyle1"/>
          <w:b/>
          <w:bCs/>
          <w:sz w:val="24"/>
          <w:szCs w:val="24"/>
        </w:rPr>
        <w:t>C</w:t>
      </w:r>
      <w:r w:rsidR="00E82EF7" w:rsidRPr="007F40B6">
        <w:rPr>
          <w:rStyle w:val="CharacterStyle1"/>
          <w:b/>
          <w:bCs/>
          <w:sz w:val="24"/>
          <w:szCs w:val="24"/>
        </w:rPr>
        <w:t>zas trwania loterii fantowej</w:t>
      </w:r>
    </w:p>
    <w:p w14:paraId="15A4B15C" w14:textId="77777777" w:rsidR="00627BC7" w:rsidRPr="007F40B6" w:rsidRDefault="00627BC7" w:rsidP="007E2D02">
      <w:pPr>
        <w:pStyle w:val="Style2"/>
        <w:tabs>
          <w:tab w:val="left" w:leader="dot" w:pos="4482"/>
          <w:tab w:val="right" w:leader="dot" w:pos="8611"/>
        </w:tabs>
        <w:kinsoku w:val="0"/>
        <w:autoSpaceDE/>
        <w:autoSpaceDN/>
        <w:spacing w:line="240" w:lineRule="auto"/>
        <w:rPr>
          <w:rStyle w:val="CharacterStyle1"/>
          <w:b/>
          <w:bCs/>
          <w:sz w:val="24"/>
          <w:szCs w:val="24"/>
        </w:rPr>
      </w:pPr>
    </w:p>
    <w:p w14:paraId="6A34D090" w14:textId="1A9B06C7" w:rsidR="003D225A" w:rsidRPr="007F40B6" w:rsidRDefault="00E82EF7" w:rsidP="000E7AA8">
      <w:pPr>
        <w:pStyle w:val="Style2"/>
        <w:tabs>
          <w:tab w:val="left" w:leader="dot" w:pos="4482"/>
          <w:tab w:val="right" w:leader="dot" w:pos="8611"/>
        </w:tabs>
        <w:kinsoku w:val="0"/>
        <w:autoSpaceDE/>
        <w:autoSpaceDN/>
        <w:spacing w:line="240" w:lineRule="auto"/>
        <w:ind w:left="360"/>
        <w:rPr>
          <w:rStyle w:val="CharacterStyle1"/>
          <w:sz w:val="24"/>
          <w:szCs w:val="24"/>
        </w:rPr>
      </w:pPr>
      <w:r w:rsidRPr="007F40B6">
        <w:rPr>
          <w:rStyle w:val="CharacterStyle1"/>
          <w:sz w:val="24"/>
          <w:szCs w:val="24"/>
        </w:rPr>
        <w:t>Loteria rozpocznie się w dniu</w:t>
      </w:r>
      <w:r w:rsidR="00760944" w:rsidRPr="007F40B6">
        <w:rPr>
          <w:rStyle w:val="CharacterStyle1"/>
          <w:sz w:val="24"/>
          <w:szCs w:val="24"/>
        </w:rPr>
        <w:t xml:space="preserve"> 1</w:t>
      </w:r>
      <w:r w:rsidR="00617764">
        <w:rPr>
          <w:rStyle w:val="CharacterStyle1"/>
          <w:sz w:val="24"/>
          <w:szCs w:val="24"/>
        </w:rPr>
        <w:t>6</w:t>
      </w:r>
      <w:r w:rsidR="00760944" w:rsidRPr="007F40B6">
        <w:rPr>
          <w:rStyle w:val="CharacterStyle1"/>
          <w:sz w:val="24"/>
          <w:szCs w:val="24"/>
        </w:rPr>
        <w:t>.05.202</w:t>
      </w:r>
      <w:r w:rsidR="00617764">
        <w:rPr>
          <w:rStyle w:val="CharacterStyle1"/>
          <w:sz w:val="24"/>
          <w:szCs w:val="24"/>
        </w:rPr>
        <w:t>6</w:t>
      </w:r>
      <w:r w:rsidR="003D225A" w:rsidRPr="007F40B6">
        <w:rPr>
          <w:rStyle w:val="CharacterStyle1"/>
          <w:sz w:val="24"/>
          <w:szCs w:val="24"/>
        </w:rPr>
        <w:t xml:space="preserve"> </w:t>
      </w:r>
      <w:r w:rsidR="002379A2" w:rsidRPr="007F40B6">
        <w:rPr>
          <w:rStyle w:val="CharacterStyle1"/>
          <w:sz w:val="24"/>
          <w:szCs w:val="24"/>
        </w:rPr>
        <w:t>o godzinie 18</w:t>
      </w:r>
      <w:r w:rsidR="005F6888" w:rsidRPr="007F40B6">
        <w:rPr>
          <w:rStyle w:val="CharacterStyle1"/>
          <w:sz w:val="24"/>
          <w:szCs w:val="24"/>
        </w:rPr>
        <w:t xml:space="preserve">:00 </w:t>
      </w:r>
      <w:r w:rsidR="003D225A" w:rsidRPr="007F40B6">
        <w:rPr>
          <w:rStyle w:val="CharacterStyle1"/>
          <w:sz w:val="24"/>
          <w:szCs w:val="24"/>
        </w:rPr>
        <w:t xml:space="preserve">i </w:t>
      </w:r>
      <w:r w:rsidRPr="007F40B6">
        <w:rPr>
          <w:rStyle w:val="CharacterStyle1"/>
          <w:sz w:val="24"/>
          <w:szCs w:val="24"/>
        </w:rPr>
        <w:t>zakończy się w dniu</w:t>
      </w:r>
      <w:r w:rsidR="00302953" w:rsidRPr="007F40B6">
        <w:rPr>
          <w:rStyle w:val="CharacterStyle1"/>
          <w:sz w:val="24"/>
          <w:szCs w:val="24"/>
        </w:rPr>
        <w:t xml:space="preserve"> </w:t>
      </w:r>
      <w:r w:rsidR="00760944" w:rsidRPr="007F40B6">
        <w:rPr>
          <w:rStyle w:val="CharacterStyle1"/>
          <w:sz w:val="24"/>
          <w:szCs w:val="24"/>
        </w:rPr>
        <w:t>18.05.202</w:t>
      </w:r>
      <w:r w:rsidR="00617764">
        <w:rPr>
          <w:rStyle w:val="CharacterStyle1"/>
          <w:sz w:val="24"/>
          <w:szCs w:val="24"/>
        </w:rPr>
        <w:t>6</w:t>
      </w:r>
      <w:r w:rsidR="005F6888" w:rsidRPr="007F40B6">
        <w:rPr>
          <w:rStyle w:val="CharacterStyle1"/>
          <w:sz w:val="24"/>
          <w:szCs w:val="24"/>
        </w:rPr>
        <w:t xml:space="preserve"> 2</w:t>
      </w:r>
      <w:r w:rsidR="00617764">
        <w:rPr>
          <w:rStyle w:val="CharacterStyle1"/>
          <w:sz w:val="24"/>
          <w:szCs w:val="24"/>
        </w:rPr>
        <w:t>2</w:t>
      </w:r>
      <w:r w:rsidR="005F6888" w:rsidRPr="007F40B6">
        <w:rPr>
          <w:rStyle w:val="CharacterStyle1"/>
          <w:sz w:val="24"/>
          <w:szCs w:val="24"/>
        </w:rPr>
        <w:t>:</w:t>
      </w:r>
      <w:r w:rsidR="00617764">
        <w:rPr>
          <w:rStyle w:val="CharacterStyle1"/>
          <w:sz w:val="24"/>
          <w:szCs w:val="24"/>
        </w:rPr>
        <w:t>3</w:t>
      </w:r>
      <w:r w:rsidR="00B344D7" w:rsidRPr="007F40B6">
        <w:rPr>
          <w:rStyle w:val="CharacterStyle1"/>
          <w:sz w:val="24"/>
          <w:szCs w:val="24"/>
        </w:rPr>
        <w:t>0</w:t>
      </w:r>
    </w:p>
    <w:p w14:paraId="073222B8" w14:textId="77777777" w:rsidR="00627BC7" w:rsidRPr="007F40B6" w:rsidRDefault="00627BC7" w:rsidP="005F6888">
      <w:pPr>
        <w:pStyle w:val="Style2"/>
        <w:tabs>
          <w:tab w:val="left" w:leader="dot" w:pos="4482"/>
          <w:tab w:val="right" w:leader="dot" w:pos="8611"/>
        </w:tabs>
        <w:kinsoku w:val="0"/>
        <w:autoSpaceDE/>
        <w:autoSpaceDN/>
        <w:spacing w:line="240" w:lineRule="auto"/>
        <w:rPr>
          <w:rStyle w:val="CharacterStyle1"/>
          <w:sz w:val="24"/>
          <w:szCs w:val="24"/>
        </w:rPr>
      </w:pPr>
    </w:p>
    <w:p w14:paraId="296AB0BB" w14:textId="77777777" w:rsidR="00E82EF7" w:rsidRPr="007F40B6" w:rsidRDefault="00E82EF7" w:rsidP="000E7AA8">
      <w:pPr>
        <w:pStyle w:val="Style1"/>
        <w:numPr>
          <w:ilvl w:val="0"/>
          <w:numId w:val="17"/>
        </w:numPr>
        <w:kinsoku w:val="0"/>
        <w:autoSpaceDE/>
        <w:autoSpaceDN/>
        <w:adjustRightInd/>
        <w:jc w:val="both"/>
        <w:rPr>
          <w:rStyle w:val="CharacterStyle2"/>
          <w:b/>
          <w:bCs/>
          <w:sz w:val="24"/>
          <w:szCs w:val="24"/>
        </w:rPr>
      </w:pPr>
      <w:r w:rsidRPr="007F40B6">
        <w:rPr>
          <w:rStyle w:val="CharacterStyle2"/>
          <w:b/>
          <w:bCs/>
          <w:sz w:val="24"/>
          <w:szCs w:val="24"/>
        </w:rPr>
        <w:t xml:space="preserve">Informacja dotycząca liczby </w:t>
      </w:r>
      <w:r w:rsidR="00AB3EEE" w:rsidRPr="007F40B6">
        <w:rPr>
          <w:rStyle w:val="CharacterStyle1"/>
          <w:b/>
          <w:sz w:val="24"/>
          <w:szCs w:val="24"/>
        </w:rPr>
        <w:t>losów</w:t>
      </w:r>
      <w:r w:rsidRPr="007F40B6">
        <w:rPr>
          <w:rStyle w:val="CharacterStyle2"/>
          <w:b/>
          <w:bCs/>
          <w:sz w:val="24"/>
          <w:szCs w:val="24"/>
        </w:rPr>
        <w:t xml:space="preserve"> loteryjnych przeznaczonych do </w:t>
      </w:r>
      <w:r w:rsidR="00B45E34" w:rsidRPr="007F40B6">
        <w:rPr>
          <w:rStyle w:val="CharacterStyle2"/>
          <w:b/>
          <w:bCs/>
          <w:sz w:val="24"/>
          <w:szCs w:val="24"/>
        </w:rPr>
        <w:t>udostępnienia</w:t>
      </w:r>
      <w:r w:rsidRPr="007F40B6">
        <w:rPr>
          <w:rStyle w:val="CharacterStyle2"/>
          <w:b/>
          <w:bCs/>
          <w:sz w:val="24"/>
          <w:szCs w:val="24"/>
        </w:rPr>
        <w:t xml:space="preserve"> </w:t>
      </w:r>
      <w:r w:rsidR="00F27A7F" w:rsidRPr="007F40B6">
        <w:rPr>
          <w:rStyle w:val="CharacterStyle2"/>
          <w:b/>
          <w:bCs/>
          <w:sz w:val="24"/>
          <w:szCs w:val="24"/>
        </w:rPr>
        <w:br/>
      </w:r>
      <w:r w:rsidRPr="007F40B6">
        <w:rPr>
          <w:rStyle w:val="CharacterStyle2"/>
          <w:b/>
          <w:bCs/>
          <w:sz w:val="24"/>
          <w:szCs w:val="24"/>
        </w:rPr>
        <w:t>w ramach loterii</w:t>
      </w:r>
    </w:p>
    <w:p w14:paraId="7D0ABF23" w14:textId="77777777" w:rsidR="003D225A" w:rsidRPr="007F40B6" w:rsidRDefault="003D225A" w:rsidP="007E2D02">
      <w:pPr>
        <w:pStyle w:val="Style2"/>
        <w:kinsoku w:val="0"/>
        <w:autoSpaceDE/>
        <w:autoSpaceDN/>
        <w:spacing w:line="240" w:lineRule="auto"/>
        <w:rPr>
          <w:rStyle w:val="CharacterStyle1"/>
          <w:bCs/>
          <w:sz w:val="24"/>
          <w:szCs w:val="24"/>
        </w:rPr>
      </w:pPr>
    </w:p>
    <w:p w14:paraId="4061099C" w14:textId="1AC55B23" w:rsidR="00E82EF7" w:rsidRPr="007F40B6" w:rsidRDefault="00E82EF7" w:rsidP="007F40B6">
      <w:pPr>
        <w:pStyle w:val="Style2"/>
        <w:kinsoku w:val="0"/>
        <w:autoSpaceDE/>
        <w:autoSpaceDN/>
        <w:spacing w:line="240" w:lineRule="auto"/>
        <w:ind w:left="360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sz w:val="24"/>
          <w:szCs w:val="24"/>
        </w:rPr>
        <w:t xml:space="preserve">Loteria obejmuje </w:t>
      </w:r>
      <w:r w:rsidR="001F3E76" w:rsidRPr="007F40B6">
        <w:rPr>
          <w:rStyle w:val="CharacterStyle1"/>
          <w:sz w:val="24"/>
          <w:szCs w:val="24"/>
        </w:rPr>
        <w:t>udostępnienie za darmo</w:t>
      </w:r>
      <w:r w:rsidRPr="007F40B6">
        <w:rPr>
          <w:rStyle w:val="CharacterStyle1"/>
          <w:sz w:val="24"/>
          <w:szCs w:val="24"/>
        </w:rPr>
        <w:t xml:space="preserve"> </w:t>
      </w:r>
      <w:r w:rsidR="000031C2" w:rsidRPr="007F40B6">
        <w:rPr>
          <w:rStyle w:val="CharacterStyle1"/>
          <w:sz w:val="24"/>
          <w:szCs w:val="24"/>
        </w:rPr>
        <w:t xml:space="preserve">losów </w:t>
      </w:r>
      <w:r w:rsidRPr="007F40B6">
        <w:rPr>
          <w:rStyle w:val="CharacterStyle1"/>
          <w:sz w:val="24"/>
          <w:szCs w:val="24"/>
        </w:rPr>
        <w:t>loteryjnych uprawniających do wzięcia udziału w loterii.</w:t>
      </w:r>
      <w:r w:rsidR="007F40B6" w:rsidRPr="007F40B6">
        <w:rPr>
          <w:rStyle w:val="CharacterStyle1"/>
          <w:sz w:val="24"/>
          <w:szCs w:val="24"/>
        </w:rPr>
        <w:t xml:space="preserve"> </w:t>
      </w:r>
      <w:r w:rsidRPr="007F40B6">
        <w:rPr>
          <w:rStyle w:val="CharacterStyle1"/>
          <w:sz w:val="24"/>
          <w:szCs w:val="24"/>
        </w:rPr>
        <w:t xml:space="preserve">Organizator przewiduje </w:t>
      </w:r>
      <w:r w:rsidR="001F3E76" w:rsidRPr="007F40B6">
        <w:rPr>
          <w:rStyle w:val="CharacterStyle1"/>
          <w:sz w:val="24"/>
          <w:szCs w:val="24"/>
        </w:rPr>
        <w:t>przekazanie</w:t>
      </w:r>
      <w:r w:rsidR="005F6888" w:rsidRPr="007F40B6">
        <w:rPr>
          <w:rStyle w:val="CharacterStyle1"/>
          <w:sz w:val="24"/>
          <w:szCs w:val="24"/>
        </w:rPr>
        <w:t xml:space="preserve"> </w:t>
      </w:r>
      <w:r w:rsidR="008E4D5D" w:rsidRPr="007F40B6">
        <w:rPr>
          <w:rStyle w:val="CharacterStyle1"/>
          <w:sz w:val="24"/>
          <w:szCs w:val="24"/>
        </w:rPr>
        <w:t>3</w:t>
      </w:r>
      <w:r w:rsidR="00617764">
        <w:rPr>
          <w:rStyle w:val="CharacterStyle1"/>
          <w:sz w:val="24"/>
          <w:szCs w:val="24"/>
        </w:rPr>
        <w:t>0</w:t>
      </w:r>
      <w:r w:rsidR="007F40B6" w:rsidRPr="007F40B6">
        <w:rPr>
          <w:rStyle w:val="CharacterStyle1"/>
          <w:sz w:val="24"/>
          <w:szCs w:val="24"/>
        </w:rPr>
        <w:t>0</w:t>
      </w:r>
      <w:r w:rsidR="005F6888" w:rsidRPr="007F40B6">
        <w:rPr>
          <w:rStyle w:val="CharacterStyle1"/>
          <w:sz w:val="24"/>
          <w:szCs w:val="24"/>
        </w:rPr>
        <w:t>0</w:t>
      </w:r>
      <w:r w:rsidR="007F40B6" w:rsidRPr="007F40B6">
        <w:rPr>
          <w:rStyle w:val="CharacterStyle1"/>
          <w:sz w:val="24"/>
          <w:szCs w:val="24"/>
        </w:rPr>
        <w:t xml:space="preserve"> </w:t>
      </w:r>
      <w:r w:rsidR="001F3E76" w:rsidRPr="007F40B6">
        <w:rPr>
          <w:rStyle w:val="CharacterStyle1"/>
          <w:sz w:val="24"/>
          <w:szCs w:val="24"/>
        </w:rPr>
        <w:t xml:space="preserve">sztuk </w:t>
      </w:r>
      <w:r w:rsidR="00AB3EEE" w:rsidRPr="007F40B6">
        <w:rPr>
          <w:rStyle w:val="CharacterStyle1"/>
          <w:sz w:val="24"/>
          <w:szCs w:val="24"/>
        </w:rPr>
        <w:t>losów</w:t>
      </w:r>
      <w:r w:rsidR="003D225A" w:rsidRPr="007F40B6">
        <w:rPr>
          <w:rStyle w:val="CharacterStyle1"/>
          <w:sz w:val="24"/>
          <w:szCs w:val="24"/>
        </w:rPr>
        <w:t xml:space="preserve"> </w:t>
      </w:r>
      <w:r w:rsidRPr="007F40B6">
        <w:rPr>
          <w:rStyle w:val="CharacterStyle1"/>
          <w:sz w:val="24"/>
          <w:szCs w:val="24"/>
        </w:rPr>
        <w:t xml:space="preserve">loteryjnych. </w:t>
      </w:r>
      <w:r w:rsidR="00417F46" w:rsidRPr="007F40B6">
        <w:rPr>
          <w:rStyle w:val="CharacterStyle1"/>
          <w:sz w:val="24"/>
          <w:szCs w:val="24"/>
        </w:rPr>
        <w:t>Los</w:t>
      </w:r>
      <w:r w:rsidR="001F3E76" w:rsidRPr="007F40B6">
        <w:rPr>
          <w:rStyle w:val="CharacterStyle1"/>
          <w:sz w:val="24"/>
          <w:szCs w:val="24"/>
        </w:rPr>
        <w:t xml:space="preserve"> loteryjny dostępny jest za darmo. </w:t>
      </w:r>
      <w:r w:rsidRPr="007F40B6">
        <w:rPr>
          <w:rStyle w:val="CharacterStyle1"/>
          <w:sz w:val="24"/>
          <w:szCs w:val="24"/>
        </w:rPr>
        <w:t xml:space="preserve">Poszczególne </w:t>
      </w:r>
      <w:r w:rsidR="00417F46" w:rsidRPr="007F40B6">
        <w:rPr>
          <w:rStyle w:val="CharacterStyle1"/>
          <w:sz w:val="24"/>
          <w:szCs w:val="24"/>
        </w:rPr>
        <w:t>losy</w:t>
      </w:r>
      <w:r w:rsidR="003D225A" w:rsidRPr="007F40B6">
        <w:rPr>
          <w:rStyle w:val="CharacterStyle1"/>
          <w:sz w:val="24"/>
          <w:szCs w:val="24"/>
        </w:rPr>
        <w:t xml:space="preserve"> </w:t>
      </w:r>
      <w:r w:rsidRPr="007F40B6">
        <w:rPr>
          <w:rStyle w:val="CharacterStyle1"/>
          <w:sz w:val="24"/>
          <w:szCs w:val="24"/>
        </w:rPr>
        <w:t>loteryjne oznaczone są</w:t>
      </w:r>
      <w:r w:rsidR="005F6888" w:rsidRPr="007F40B6">
        <w:rPr>
          <w:rStyle w:val="CharacterStyle1"/>
          <w:sz w:val="24"/>
          <w:szCs w:val="24"/>
        </w:rPr>
        <w:t xml:space="preserve"> kolejnym</w:t>
      </w:r>
      <w:r w:rsidRPr="007F40B6">
        <w:rPr>
          <w:rStyle w:val="CharacterStyle1"/>
          <w:sz w:val="24"/>
          <w:szCs w:val="24"/>
        </w:rPr>
        <w:t xml:space="preserve"> </w:t>
      </w:r>
      <w:r w:rsidR="005F6888" w:rsidRPr="007F40B6">
        <w:rPr>
          <w:rStyle w:val="CharacterStyle1"/>
          <w:sz w:val="24"/>
          <w:szCs w:val="24"/>
        </w:rPr>
        <w:t>numerem kontrolnym.</w:t>
      </w:r>
    </w:p>
    <w:p w14:paraId="65BA6D74" w14:textId="77777777" w:rsidR="003D225A" w:rsidRPr="007F40B6" w:rsidRDefault="003D225A" w:rsidP="007E2D02">
      <w:pPr>
        <w:pStyle w:val="Style2"/>
        <w:tabs>
          <w:tab w:val="left" w:leader="dot" w:pos="7658"/>
          <w:tab w:val="right" w:leader="dot" w:pos="8637"/>
        </w:tabs>
        <w:kinsoku w:val="0"/>
        <w:autoSpaceDE/>
        <w:autoSpaceDN/>
        <w:spacing w:line="240" w:lineRule="auto"/>
        <w:ind w:right="72"/>
        <w:rPr>
          <w:rStyle w:val="CharacterStyle1"/>
          <w:b/>
          <w:bCs/>
          <w:sz w:val="24"/>
          <w:szCs w:val="24"/>
        </w:rPr>
      </w:pPr>
    </w:p>
    <w:p w14:paraId="3C05D56E" w14:textId="77777777" w:rsidR="00C8472A" w:rsidRPr="007F40B6" w:rsidRDefault="00E82EF7" w:rsidP="000E7AA8">
      <w:pPr>
        <w:pStyle w:val="Style2"/>
        <w:numPr>
          <w:ilvl w:val="0"/>
          <w:numId w:val="17"/>
        </w:numPr>
        <w:tabs>
          <w:tab w:val="left" w:leader="dot" w:pos="7658"/>
          <w:tab w:val="right" w:leader="dot" w:pos="8637"/>
        </w:tabs>
        <w:kinsoku w:val="0"/>
        <w:autoSpaceDE/>
        <w:autoSpaceDN/>
        <w:spacing w:line="240" w:lineRule="auto"/>
        <w:ind w:right="72"/>
        <w:rPr>
          <w:rStyle w:val="CharacterStyle1"/>
          <w:b/>
          <w:bCs/>
          <w:sz w:val="24"/>
          <w:szCs w:val="24"/>
        </w:rPr>
      </w:pPr>
      <w:r w:rsidRPr="007F40B6">
        <w:rPr>
          <w:rStyle w:val="CharacterStyle1"/>
          <w:b/>
          <w:bCs/>
          <w:sz w:val="24"/>
          <w:szCs w:val="24"/>
        </w:rPr>
        <w:t xml:space="preserve">Miejsce oraz termin rozpoczęcia i zakończenia </w:t>
      </w:r>
      <w:r w:rsidR="00B45E34" w:rsidRPr="007F40B6">
        <w:rPr>
          <w:rStyle w:val="CharacterStyle1"/>
          <w:b/>
          <w:bCs/>
          <w:sz w:val="24"/>
          <w:szCs w:val="24"/>
        </w:rPr>
        <w:t>udostępniania</w:t>
      </w:r>
      <w:r w:rsidRPr="007F40B6">
        <w:rPr>
          <w:rStyle w:val="CharacterStyle1"/>
          <w:b/>
          <w:bCs/>
          <w:sz w:val="24"/>
          <w:szCs w:val="24"/>
        </w:rPr>
        <w:t xml:space="preserve"> </w:t>
      </w:r>
      <w:r w:rsidR="00AB3EEE" w:rsidRPr="007F40B6">
        <w:rPr>
          <w:rStyle w:val="CharacterStyle1"/>
          <w:b/>
          <w:bCs/>
          <w:sz w:val="24"/>
          <w:szCs w:val="24"/>
        </w:rPr>
        <w:t>losów</w:t>
      </w:r>
      <w:r w:rsidRPr="007F40B6">
        <w:rPr>
          <w:rStyle w:val="CharacterStyle1"/>
          <w:b/>
          <w:bCs/>
          <w:sz w:val="24"/>
          <w:szCs w:val="24"/>
        </w:rPr>
        <w:t xml:space="preserve"> loteryjnych </w:t>
      </w:r>
    </w:p>
    <w:p w14:paraId="46D9B214" w14:textId="77777777" w:rsidR="000031C2" w:rsidRPr="007F40B6" w:rsidRDefault="000031C2" w:rsidP="00C8472A">
      <w:pPr>
        <w:pStyle w:val="Style2"/>
        <w:tabs>
          <w:tab w:val="left" w:leader="dot" w:pos="7658"/>
          <w:tab w:val="right" w:leader="dot" w:pos="8637"/>
        </w:tabs>
        <w:kinsoku w:val="0"/>
        <w:autoSpaceDE/>
        <w:autoSpaceDN/>
        <w:spacing w:line="240" w:lineRule="auto"/>
        <w:ind w:right="72"/>
        <w:jc w:val="both"/>
        <w:rPr>
          <w:rStyle w:val="CharacterStyle1"/>
          <w:sz w:val="24"/>
          <w:szCs w:val="24"/>
        </w:rPr>
      </w:pPr>
    </w:p>
    <w:p w14:paraId="2891904B" w14:textId="24765424" w:rsidR="00984DC3" w:rsidRPr="007F40B6" w:rsidRDefault="00C8472A" w:rsidP="000E7AA8">
      <w:pPr>
        <w:pStyle w:val="Style2"/>
        <w:tabs>
          <w:tab w:val="left" w:leader="dot" w:pos="7658"/>
          <w:tab w:val="right" w:leader="dot" w:pos="8637"/>
        </w:tabs>
        <w:kinsoku w:val="0"/>
        <w:autoSpaceDE/>
        <w:autoSpaceDN/>
        <w:spacing w:line="240" w:lineRule="auto"/>
        <w:ind w:left="360" w:right="72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sz w:val="24"/>
          <w:szCs w:val="24"/>
        </w:rPr>
        <w:t>Udostępnienie za darmo</w:t>
      </w:r>
      <w:r w:rsidR="00E82EF7" w:rsidRPr="007F40B6">
        <w:rPr>
          <w:rStyle w:val="CharacterStyle1"/>
          <w:sz w:val="24"/>
          <w:szCs w:val="24"/>
        </w:rPr>
        <w:t xml:space="preserve"> </w:t>
      </w:r>
      <w:r w:rsidRPr="007F40B6">
        <w:rPr>
          <w:rStyle w:val="CharacterStyle1"/>
          <w:sz w:val="24"/>
          <w:szCs w:val="24"/>
        </w:rPr>
        <w:t>losów</w:t>
      </w:r>
      <w:r w:rsidR="00E82EF7" w:rsidRPr="007F40B6">
        <w:rPr>
          <w:rStyle w:val="CharacterStyle1"/>
          <w:sz w:val="24"/>
          <w:szCs w:val="24"/>
        </w:rPr>
        <w:t xml:space="preserve"> loteryj</w:t>
      </w:r>
      <w:r w:rsidR="001F3E76" w:rsidRPr="007F40B6">
        <w:rPr>
          <w:rStyle w:val="CharacterStyle1"/>
          <w:sz w:val="24"/>
          <w:szCs w:val="24"/>
        </w:rPr>
        <w:t>nych odbywać się będzie w dniu</w:t>
      </w:r>
      <w:r w:rsidR="00E82EF7" w:rsidRPr="007F40B6">
        <w:rPr>
          <w:rStyle w:val="CharacterStyle1"/>
          <w:sz w:val="24"/>
          <w:szCs w:val="24"/>
        </w:rPr>
        <w:t xml:space="preserve"> </w:t>
      </w:r>
      <w:r w:rsidR="000E7AA8" w:rsidRPr="007F40B6">
        <w:rPr>
          <w:rStyle w:val="CharacterStyle1"/>
          <w:sz w:val="24"/>
          <w:szCs w:val="24"/>
        </w:rPr>
        <w:t>1</w:t>
      </w:r>
      <w:r w:rsidR="00617764">
        <w:rPr>
          <w:rStyle w:val="CharacterStyle1"/>
          <w:sz w:val="24"/>
          <w:szCs w:val="24"/>
        </w:rPr>
        <w:t>6</w:t>
      </w:r>
      <w:r w:rsidR="00760944" w:rsidRPr="007F40B6">
        <w:rPr>
          <w:rStyle w:val="CharacterStyle1"/>
          <w:sz w:val="24"/>
          <w:szCs w:val="24"/>
        </w:rPr>
        <w:t>.05.202</w:t>
      </w:r>
      <w:r w:rsidR="00617764">
        <w:rPr>
          <w:rStyle w:val="CharacterStyle1"/>
          <w:sz w:val="24"/>
          <w:szCs w:val="24"/>
        </w:rPr>
        <w:t>6</w:t>
      </w:r>
      <w:r w:rsidR="00F27A7F" w:rsidRPr="007F40B6">
        <w:rPr>
          <w:rStyle w:val="CharacterStyle1"/>
          <w:sz w:val="24"/>
          <w:szCs w:val="24"/>
        </w:rPr>
        <w:br/>
      </w:r>
      <w:r w:rsidR="001F3E76" w:rsidRPr="007F40B6">
        <w:rPr>
          <w:rStyle w:val="CharacterStyle1"/>
          <w:sz w:val="24"/>
          <w:szCs w:val="24"/>
        </w:rPr>
        <w:t>w</w:t>
      </w:r>
      <w:r w:rsidRPr="007F40B6">
        <w:rPr>
          <w:rStyle w:val="CharacterStyle1"/>
          <w:sz w:val="24"/>
          <w:szCs w:val="24"/>
        </w:rPr>
        <w:t xml:space="preserve"> </w:t>
      </w:r>
      <w:r w:rsidR="00E82EF7" w:rsidRPr="007F40B6">
        <w:rPr>
          <w:rStyle w:val="CharacterStyle1"/>
          <w:sz w:val="24"/>
          <w:szCs w:val="24"/>
        </w:rPr>
        <w:t>godzinach od</w:t>
      </w:r>
      <w:r w:rsidR="000B39F8" w:rsidRPr="007F40B6">
        <w:rPr>
          <w:rStyle w:val="CharacterStyle1"/>
          <w:sz w:val="24"/>
          <w:szCs w:val="24"/>
        </w:rPr>
        <w:t xml:space="preserve"> 16</w:t>
      </w:r>
      <w:r w:rsidR="00416A72" w:rsidRPr="007F40B6">
        <w:rPr>
          <w:rStyle w:val="CharacterStyle1"/>
          <w:sz w:val="24"/>
          <w:szCs w:val="24"/>
        </w:rPr>
        <w:t xml:space="preserve">:00 </w:t>
      </w:r>
      <w:r w:rsidR="00E82EF7" w:rsidRPr="007F40B6">
        <w:rPr>
          <w:rStyle w:val="CharacterStyle1"/>
          <w:sz w:val="24"/>
          <w:szCs w:val="24"/>
        </w:rPr>
        <w:t>do</w:t>
      </w:r>
      <w:r w:rsidR="00416A72" w:rsidRPr="007F40B6">
        <w:rPr>
          <w:rStyle w:val="CharacterStyle1"/>
          <w:sz w:val="24"/>
          <w:szCs w:val="24"/>
        </w:rPr>
        <w:t xml:space="preserve"> 22:00 </w:t>
      </w:r>
      <w:r w:rsidR="00E82EF7" w:rsidRPr="007F40B6">
        <w:rPr>
          <w:rStyle w:val="CharacterStyle1"/>
          <w:sz w:val="24"/>
          <w:szCs w:val="24"/>
        </w:rPr>
        <w:t>w</w:t>
      </w:r>
      <w:r w:rsidR="00984DC3" w:rsidRPr="007F40B6">
        <w:rPr>
          <w:rStyle w:val="CharacterStyle1"/>
          <w:sz w:val="24"/>
          <w:szCs w:val="24"/>
        </w:rPr>
        <w:t>:</w:t>
      </w:r>
    </w:p>
    <w:p w14:paraId="73595DB7" w14:textId="77777777" w:rsidR="00984DC3" w:rsidRPr="007F40B6" w:rsidRDefault="00984DC3" w:rsidP="007E2D02">
      <w:pPr>
        <w:pStyle w:val="Style2"/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1"/>
          <w:sz w:val="24"/>
          <w:szCs w:val="24"/>
        </w:rPr>
      </w:pPr>
    </w:p>
    <w:p w14:paraId="466D38D4" w14:textId="77777777" w:rsidR="00984DC3" w:rsidRPr="007F40B6" w:rsidRDefault="00416A72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1"/>
          <w:sz w:val="24"/>
          <w:szCs w:val="24"/>
        </w:rPr>
        <w:t xml:space="preserve">Muzeum Okręgowym im. Leona Wyczółkowskiego w Bydgoszczy, ul. Mennica </w:t>
      </w:r>
      <w:r w:rsidR="00984DC3" w:rsidRPr="007F40B6">
        <w:rPr>
          <w:rStyle w:val="CharacterStyle1"/>
          <w:sz w:val="24"/>
          <w:szCs w:val="24"/>
        </w:rPr>
        <w:t>2</w:t>
      </w:r>
      <w:r w:rsidR="001F3E76" w:rsidRPr="007F40B6">
        <w:rPr>
          <w:rStyle w:val="CharacterStyle3"/>
          <w:i w:val="0"/>
          <w:sz w:val="24"/>
          <w:szCs w:val="24"/>
        </w:rPr>
        <w:t>, Bydgoszcz</w:t>
      </w:r>
      <w:r w:rsidRPr="007F40B6">
        <w:rPr>
          <w:rStyle w:val="CharacterStyle1"/>
          <w:sz w:val="24"/>
          <w:szCs w:val="24"/>
        </w:rPr>
        <w:t xml:space="preserve"> </w:t>
      </w:r>
    </w:p>
    <w:p w14:paraId="672A06E3" w14:textId="77777777" w:rsidR="00984DC3" w:rsidRPr="007F40B6" w:rsidRDefault="00984DC3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1"/>
          <w:sz w:val="24"/>
          <w:szCs w:val="24"/>
        </w:rPr>
        <w:t>Muzeum Okręgowym im. Leona</w:t>
      </w:r>
      <w:r w:rsidR="00067863" w:rsidRPr="007F40B6">
        <w:rPr>
          <w:rStyle w:val="CharacterStyle1"/>
          <w:sz w:val="24"/>
          <w:szCs w:val="24"/>
        </w:rPr>
        <w:t xml:space="preserve"> Wyczółkowskiego w Bydgoszczy, </w:t>
      </w:r>
      <w:r w:rsidRPr="007F40B6">
        <w:rPr>
          <w:rStyle w:val="CharacterStyle1"/>
          <w:sz w:val="24"/>
          <w:szCs w:val="24"/>
        </w:rPr>
        <w:t>ul. Mennica 4</w:t>
      </w:r>
      <w:r w:rsidR="001F3E76" w:rsidRPr="007F40B6">
        <w:rPr>
          <w:rStyle w:val="CharacterStyle3"/>
          <w:i w:val="0"/>
          <w:sz w:val="24"/>
          <w:szCs w:val="24"/>
        </w:rPr>
        <w:t>, Bydgoszcz</w:t>
      </w:r>
      <w:r w:rsidRPr="007F40B6">
        <w:rPr>
          <w:rStyle w:val="CharacterStyle1"/>
          <w:sz w:val="24"/>
          <w:szCs w:val="24"/>
        </w:rPr>
        <w:t xml:space="preserve"> </w:t>
      </w:r>
    </w:p>
    <w:p w14:paraId="5257258E" w14:textId="77777777" w:rsidR="00984DC3" w:rsidRPr="007F40B6" w:rsidRDefault="00984DC3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1"/>
          <w:sz w:val="24"/>
          <w:szCs w:val="24"/>
        </w:rPr>
      </w:pPr>
      <w:r w:rsidRPr="007F40B6">
        <w:rPr>
          <w:rStyle w:val="CharacterStyle1"/>
          <w:sz w:val="24"/>
          <w:szCs w:val="24"/>
        </w:rPr>
        <w:t>Muzeum Okręgowym im. Leona Wyczółkowskiego w Bydgoszczy, ul. Mennica 8</w:t>
      </w:r>
      <w:r w:rsidR="001F3E76" w:rsidRPr="007F40B6">
        <w:rPr>
          <w:rStyle w:val="CharacterStyle3"/>
          <w:i w:val="0"/>
          <w:sz w:val="24"/>
          <w:szCs w:val="24"/>
        </w:rPr>
        <w:t>, Bydgoszcz</w:t>
      </w:r>
    </w:p>
    <w:p w14:paraId="7448926C" w14:textId="77777777" w:rsidR="00984DC3" w:rsidRPr="007F40B6" w:rsidRDefault="00984DC3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1"/>
          <w:sz w:val="24"/>
          <w:szCs w:val="24"/>
        </w:rPr>
        <w:t>Muzeum Okręgowym im. Leona Wyczółkowskiego w Bydgoszczy, ul. Mennica 7</w:t>
      </w:r>
      <w:r w:rsidR="001F3E76" w:rsidRPr="007F40B6">
        <w:rPr>
          <w:rStyle w:val="CharacterStyle3"/>
          <w:i w:val="0"/>
          <w:sz w:val="24"/>
          <w:szCs w:val="24"/>
        </w:rPr>
        <w:t>, Bydgoszcz</w:t>
      </w:r>
      <w:r w:rsidRPr="007F40B6">
        <w:rPr>
          <w:rStyle w:val="CharacterStyle1"/>
          <w:sz w:val="24"/>
          <w:szCs w:val="24"/>
        </w:rPr>
        <w:t xml:space="preserve"> </w:t>
      </w:r>
    </w:p>
    <w:p w14:paraId="1F263146" w14:textId="77777777" w:rsidR="00984DC3" w:rsidRPr="007F40B6" w:rsidRDefault="00984DC3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1"/>
          <w:sz w:val="24"/>
          <w:szCs w:val="24"/>
        </w:rPr>
        <w:t>Muzeum Okręgowym im. Leona Wyczółkowskiego w Bydgoszczy, ul. Alfreda Nobla 1</w:t>
      </w:r>
      <w:r w:rsidR="001F3E76" w:rsidRPr="007F40B6">
        <w:rPr>
          <w:rStyle w:val="CharacterStyle3"/>
          <w:i w:val="0"/>
          <w:sz w:val="24"/>
          <w:szCs w:val="24"/>
        </w:rPr>
        <w:t>, Bydgoszcz</w:t>
      </w:r>
      <w:r w:rsidRPr="007F40B6">
        <w:rPr>
          <w:rStyle w:val="CharacterStyle1"/>
          <w:sz w:val="24"/>
          <w:szCs w:val="24"/>
        </w:rPr>
        <w:t xml:space="preserve"> </w:t>
      </w:r>
    </w:p>
    <w:p w14:paraId="173CFD9C" w14:textId="77777777" w:rsidR="000B39F8" w:rsidRPr="007F40B6" w:rsidRDefault="00984DC3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1"/>
          <w:sz w:val="24"/>
          <w:szCs w:val="24"/>
        </w:rPr>
        <w:t>Muzeum Okręgowym im. Leona Wyczółkowskiego w Bydgoszczy, ul. Gdańska 4</w:t>
      </w:r>
      <w:r w:rsidR="001F3E76" w:rsidRPr="007F40B6">
        <w:rPr>
          <w:rStyle w:val="CharacterStyle3"/>
          <w:i w:val="0"/>
          <w:sz w:val="24"/>
          <w:szCs w:val="24"/>
        </w:rPr>
        <w:t xml:space="preserve">, </w:t>
      </w:r>
    </w:p>
    <w:p w14:paraId="19D9FF79" w14:textId="77777777" w:rsidR="00984DC3" w:rsidRPr="007F40B6" w:rsidRDefault="001F3E76" w:rsidP="007F40B6">
      <w:pPr>
        <w:pStyle w:val="Style2"/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ind w:left="720"/>
        <w:rPr>
          <w:rStyle w:val="CharacterStyle1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>Bydgoszcz</w:t>
      </w:r>
      <w:r w:rsidR="00984DC3" w:rsidRPr="007F40B6">
        <w:rPr>
          <w:rStyle w:val="CharacterStyle1"/>
          <w:sz w:val="24"/>
          <w:szCs w:val="24"/>
        </w:rPr>
        <w:t xml:space="preserve"> </w:t>
      </w:r>
    </w:p>
    <w:p w14:paraId="5B2A8877" w14:textId="77777777" w:rsidR="000B39F8" w:rsidRPr="007F40B6" w:rsidRDefault="000B39F8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1"/>
          <w:sz w:val="24"/>
          <w:szCs w:val="24"/>
        </w:rPr>
        <w:t>Muzeum Okręgowym im. Leona Wyczółkowskiego w Bydgoszczy, ul. Gdańska 5</w:t>
      </w:r>
      <w:r w:rsidRPr="007F40B6">
        <w:rPr>
          <w:rStyle w:val="CharacterStyle3"/>
          <w:i w:val="0"/>
          <w:sz w:val="24"/>
          <w:szCs w:val="24"/>
        </w:rPr>
        <w:t xml:space="preserve">, </w:t>
      </w:r>
    </w:p>
    <w:p w14:paraId="09C23053" w14:textId="77777777" w:rsidR="000B39F8" w:rsidRPr="007F40B6" w:rsidRDefault="000B39F8" w:rsidP="007F40B6">
      <w:pPr>
        <w:pStyle w:val="Style2"/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ind w:left="720"/>
        <w:rPr>
          <w:rStyle w:val="CharacterStyle1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>Bydgoszcz</w:t>
      </w:r>
      <w:r w:rsidRPr="007F40B6">
        <w:rPr>
          <w:rStyle w:val="CharacterStyle1"/>
          <w:sz w:val="24"/>
          <w:szCs w:val="24"/>
        </w:rPr>
        <w:t xml:space="preserve"> </w:t>
      </w:r>
    </w:p>
    <w:p w14:paraId="79C493A0" w14:textId="77777777" w:rsidR="001A6801" w:rsidRPr="007F40B6" w:rsidRDefault="001A6801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1"/>
          <w:sz w:val="24"/>
          <w:szCs w:val="24"/>
        </w:rPr>
        <w:t>Muzeum Okręgowym im. Leona Wyczółkowskiego w Bydgoszczy, ul. Grodzka 7-11</w:t>
      </w:r>
      <w:r w:rsidRPr="007F40B6">
        <w:rPr>
          <w:rStyle w:val="CharacterStyle3"/>
          <w:i w:val="0"/>
          <w:sz w:val="24"/>
          <w:szCs w:val="24"/>
        </w:rPr>
        <w:t>, Bydgoszcz</w:t>
      </w:r>
      <w:r w:rsidRPr="007F40B6">
        <w:rPr>
          <w:rStyle w:val="CharacterStyle1"/>
          <w:sz w:val="24"/>
          <w:szCs w:val="24"/>
        </w:rPr>
        <w:t xml:space="preserve"> </w:t>
      </w:r>
    </w:p>
    <w:p w14:paraId="0560592A" w14:textId="77777777" w:rsidR="001F3E76" w:rsidRPr="007F40B6" w:rsidRDefault="00F93A2A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>Muzeum Fotografii przy Wyższej Szkole Gospodarki w Bydgoszczy</w:t>
      </w:r>
      <w:r w:rsidR="001F3E76" w:rsidRPr="007F40B6">
        <w:rPr>
          <w:rStyle w:val="CharacterStyle3"/>
          <w:i w:val="0"/>
          <w:sz w:val="24"/>
          <w:szCs w:val="24"/>
        </w:rPr>
        <w:t>, ul. Karpacka 53, Bydgoszcz</w:t>
      </w:r>
    </w:p>
    <w:p w14:paraId="5C49536F" w14:textId="77777777" w:rsidR="001F3E76" w:rsidRPr="007F40B6" w:rsidRDefault="001F3E76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>Muzeum Mydła i Historii Brudu, ul. Długa 13/17, Bydgoszcz</w:t>
      </w:r>
    </w:p>
    <w:p w14:paraId="0412A57D" w14:textId="77777777" w:rsidR="001F3E76" w:rsidRPr="007F40B6" w:rsidRDefault="001F3E76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>Muzeum Wojsk Lądowych, ul. Czerkaska 2, Bydgoszcz</w:t>
      </w:r>
    </w:p>
    <w:p w14:paraId="5A636FEB" w14:textId="77777777" w:rsidR="001F3E76" w:rsidRPr="007F40B6" w:rsidRDefault="001F3E76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>Wojewódzka i Miejska Biblioteka Publiczna w Bydgoszczy, ul. Stary Rynek 24, Bydgoszcz</w:t>
      </w:r>
    </w:p>
    <w:p w14:paraId="33C97D76" w14:textId="77777777" w:rsidR="00F93A2A" w:rsidRPr="007F40B6" w:rsidRDefault="00F93A2A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 xml:space="preserve">Galeria Miejska </w:t>
      </w:r>
      <w:proofErr w:type="spellStart"/>
      <w:r w:rsidRPr="007F40B6">
        <w:rPr>
          <w:rStyle w:val="CharacterStyle3"/>
          <w:i w:val="0"/>
          <w:sz w:val="24"/>
          <w:szCs w:val="24"/>
        </w:rPr>
        <w:t>bwa</w:t>
      </w:r>
      <w:proofErr w:type="spellEnd"/>
      <w:r w:rsidRPr="007F40B6">
        <w:rPr>
          <w:rStyle w:val="CharacterStyle3"/>
          <w:i w:val="0"/>
          <w:sz w:val="24"/>
          <w:szCs w:val="24"/>
        </w:rPr>
        <w:t xml:space="preserve"> w Bydgoszczy, ul. Gdańska 20</w:t>
      </w:r>
    </w:p>
    <w:p w14:paraId="53DEF1B5" w14:textId="77777777" w:rsidR="000C0582" w:rsidRPr="007F40B6" w:rsidRDefault="000C0582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 xml:space="preserve">Galeria Miejska </w:t>
      </w:r>
      <w:proofErr w:type="spellStart"/>
      <w:r w:rsidRPr="007F40B6">
        <w:rPr>
          <w:rStyle w:val="CharacterStyle3"/>
          <w:i w:val="0"/>
          <w:sz w:val="24"/>
          <w:szCs w:val="24"/>
        </w:rPr>
        <w:t>bwa</w:t>
      </w:r>
      <w:proofErr w:type="spellEnd"/>
      <w:r w:rsidRPr="007F40B6">
        <w:rPr>
          <w:rStyle w:val="CharacterStyle3"/>
          <w:i w:val="0"/>
          <w:sz w:val="24"/>
          <w:szCs w:val="24"/>
        </w:rPr>
        <w:t xml:space="preserve"> w Bydgoszczy, ul. Gdańska 3</w:t>
      </w:r>
    </w:p>
    <w:p w14:paraId="2AEB7E6D" w14:textId="77777777" w:rsidR="00F93A2A" w:rsidRPr="007F40B6" w:rsidRDefault="00F93A2A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>Muzeum Dyplomacji i Uchodźstwa Polskiego Uniwersytetu Kazimierza Wielkiego, ul. Ryszarda Berwińskiego 4, Bydgoszcz</w:t>
      </w:r>
    </w:p>
    <w:p w14:paraId="275DF4FD" w14:textId="77777777" w:rsidR="001F3E76" w:rsidRPr="007F40B6" w:rsidRDefault="001F3E76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>Muzeum Oświaty</w:t>
      </w:r>
      <w:r w:rsidR="00F93A2A" w:rsidRPr="007F40B6">
        <w:rPr>
          <w:rStyle w:val="CharacterStyle3"/>
          <w:i w:val="0"/>
          <w:sz w:val="24"/>
          <w:szCs w:val="24"/>
        </w:rPr>
        <w:t xml:space="preserve"> w Bydgoszczy</w:t>
      </w:r>
      <w:r w:rsidRPr="007F40B6">
        <w:rPr>
          <w:rStyle w:val="CharacterStyle3"/>
          <w:i w:val="0"/>
          <w:sz w:val="24"/>
          <w:szCs w:val="24"/>
        </w:rPr>
        <w:t xml:space="preserve">, </w:t>
      </w:r>
      <w:r w:rsidR="00F93A2A" w:rsidRPr="007F40B6">
        <w:rPr>
          <w:rStyle w:val="CharacterStyle3"/>
          <w:i w:val="0"/>
          <w:sz w:val="24"/>
          <w:szCs w:val="24"/>
        </w:rPr>
        <w:t>ul. Marii Curie-Skłodowskiej 4, Bydgoszcz</w:t>
      </w:r>
    </w:p>
    <w:p w14:paraId="5A8C5C22" w14:textId="77777777" w:rsidR="00F93A2A" w:rsidRPr="007F40B6" w:rsidRDefault="00F93A2A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>Muzeum Wodociągów w Bydgoszczy (Galeria Wieży Ciśnień)</w:t>
      </w:r>
      <w:r w:rsidR="001F3E76" w:rsidRPr="007F40B6">
        <w:rPr>
          <w:rStyle w:val="CharacterStyle3"/>
          <w:i w:val="0"/>
          <w:sz w:val="24"/>
          <w:szCs w:val="24"/>
        </w:rPr>
        <w:t xml:space="preserve">, </w:t>
      </w:r>
      <w:r w:rsidRPr="007F40B6">
        <w:rPr>
          <w:rStyle w:val="CharacterStyle3"/>
          <w:i w:val="0"/>
          <w:sz w:val="24"/>
          <w:szCs w:val="24"/>
        </w:rPr>
        <w:t>ul. Filarecka 1, Bydgoszcz</w:t>
      </w:r>
    </w:p>
    <w:p w14:paraId="55B77677" w14:textId="77777777" w:rsidR="001F3E76" w:rsidRPr="007F40B6" w:rsidRDefault="00F93A2A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>Muzeum Wodociągów w Bydgoszczy (Hala Pomp), ul. Gdańska 242, Bydgoszcz</w:t>
      </w:r>
    </w:p>
    <w:p w14:paraId="7A48A591" w14:textId="77777777" w:rsidR="001F3E76" w:rsidRPr="007F40B6" w:rsidRDefault="003856E6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>Pałace Ostromecko, Bydgoska 9, Ostromecko</w:t>
      </w:r>
    </w:p>
    <w:p w14:paraId="5004B2EC" w14:textId="77777777" w:rsidR="003856E6" w:rsidRPr="007F40B6" w:rsidRDefault="003856E6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>Galeria Wspólna Miejskiego Centrum Kultury, ul. Stefana Batorego 1, Bydgoszcz</w:t>
      </w:r>
    </w:p>
    <w:p w14:paraId="5F50DC54" w14:textId="77777777" w:rsidR="003856E6" w:rsidRPr="007F40B6" w:rsidRDefault="00B14178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>Muz</w:t>
      </w:r>
      <w:r w:rsidR="002F3BDE" w:rsidRPr="007F40B6">
        <w:rPr>
          <w:rStyle w:val="CharacterStyle3"/>
          <w:i w:val="0"/>
          <w:sz w:val="24"/>
          <w:szCs w:val="24"/>
        </w:rPr>
        <w:t>eum Legend Szyperskich „</w:t>
      </w:r>
      <w:r w:rsidR="003856E6" w:rsidRPr="007F40B6">
        <w:rPr>
          <w:rStyle w:val="CharacterStyle3"/>
          <w:i w:val="0"/>
          <w:sz w:val="24"/>
          <w:szCs w:val="24"/>
        </w:rPr>
        <w:t xml:space="preserve">Barka </w:t>
      </w:r>
      <w:proofErr w:type="spellStart"/>
      <w:r w:rsidR="003856E6" w:rsidRPr="007F40B6">
        <w:rPr>
          <w:rStyle w:val="CharacterStyle3"/>
          <w:i w:val="0"/>
          <w:sz w:val="24"/>
          <w:szCs w:val="24"/>
        </w:rPr>
        <w:t>Lemara</w:t>
      </w:r>
      <w:proofErr w:type="spellEnd"/>
      <w:r w:rsidR="002F3BDE" w:rsidRPr="007F40B6">
        <w:rPr>
          <w:rStyle w:val="CharacterStyle3"/>
          <w:i w:val="0"/>
          <w:sz w:val="24"/>
          <w:szCs w:val="24"/>
        </w:rPr>
        <w:t>”</w:t>
      </w:r>
      <w:r w:rsidR="003856E6" w:rsidRPr="007F40B6">
        <w:rPr>
          <w:rStyle w:val="CharacterStyle3"/>
          <w:i w:val="0"/>
          <w:sz w:val="24"/>
          <w:szCs w:val="24"/>
        </w:rPr>
        <w:t xml:space="preserve">, ul. </w:t>
      </w:r>
      <w:proofErr w:type="spellStart"/>
      <w:r w:rsidR="003856E6" w:rsidRPr="007F40B6">
        <w:rPr>
          <w:rStyle w:val="CharacterStyle3"/>
          <w:i w:val="0"/>
          <w:sz w:val="24"/>
          <w:szCs w:val="24"/>
        </w:rPr>
        <w:t>Spichlerna</w:t>
      </w:r>
      <w:proofErr w:type="spellEnd"/>
      <w:r w:rsidR="003856E6" w:rsidRPr="007F40B6">
        <w:rPr>
          <w:rStyle w:val="CharacterStyle3"/>
          <w:i w:val="0"/>
          <w:sz w:val="24"/>
          <w:szCs w:val="24"/>
        </w:rPr>
        <w:t xml:space="preserve"> 1, Bydgoszcz</w:t>
      </w:r>
    </w:p>
    <w:p w14:paraId="3C215F21" w14:textId="77777777" w:rsidR="001F3E76" w:rsidRPr="007F40B6" w:rsidRDefault="00A804BF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>Park Kultury w Bydgoszczy</w:t>
      </w:r>
      <w:r w:rsidR="001F3E76" w:rsidRPr="007F40B6">
        <w:rPr>
          <w:rStyle w:val="CharacterStyle3"/>
          <w:i w:val="0"/>
          <w:sz w:val="24"/>
          <w:szCs w:val="24"/>
        </w:rPr>
        <w:t xml:space="preserve">, </w:t>
      </w:r>
      <w:r w:rsidR="003856E6" w:rsidRPr="007F40B6">
        <w:rPr>
          <w:rStyle w:val="CharacterStyle3"/>
          <w:i w:val="0"/>
          <w:sz w:val="24"/>
          <w:szCs w:val="24"/>
        </w:rPr>
        <w:t>ul. Mennica 10, Bydgoszcz</w:t>
      </w:r>
    </w:p>
    <w:p w14:paraId="674B3BF1" w14:textId="77777777" w:rsidR="001F3E76" w:rsidRPr="007F40B6" w:rsidRDefault="001F3E76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>K</w:t>
      </w:r>
      <w:r w:rsidR="003856E6" w:rsidRPr="007F40B6">
        <w:rPr>
          <w:rStyle w:val="CharacterStyle3"/>
          <w:i w:val="0"/>
          <w:sz w:val="24"/>
          <w:szCs w:val="24"/>
        </w:rPr>
        <w:t>ujawsko-Pomorskie Centrum Kultury</w:t>
      </w:r>
      <w:r w:rsidRPr="007F40B6">
        <w:rPr>
          <w:rStyle w:val="CharacterStyle3"/>
          <w:i w:val="0"/>
          <w:sz w:val="24"/>
          <w:szCs w:val="24"/>
        </w:rPr>
        <w:t xml:space="preserve">, </w:t>
      </w:r>
      <w:r w:rsidR="003856E6" w:rsidRPr="007F40B6">
        <w:rPr>
          <w:rStyle w:val="CharacterStyle3"/>
          <w:i w:val="0"/>
          <w:sz w:val="24"/>
          <w:szCs w:val="24"/>
        </w:rPr>
        <w:t>Pl. Kościeleckich 6, Bydgoszcz</w:t>
      </w:r>
    </w:p>
    <w:p w14:paraId="4C478D47" w14:textId="77777777" w:rsidR="00B14178" w:rsidRPr="007F40B6" w:rsidRDefault="001F3E76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 xml:space="preserve">Muzeum Kanału Bydgoskiego </w:t>
      </w:r>
      <w:r w:rsidR="003856E6" w:rsidRPr="007F40B6">
        <w:rPr>
          <w:rStyle w:val="CharacterStyle3"/>
          <w:i w:val="0"/>
          <w:sz w:val="24"/>
          <w:szCs w:val="24"/>
        </w:rPr>
        <w:t xml:space="preserve">im. Sebastiana Malinowskiego, ul. </w:t>
      </w:r>
      <w:proofErr w:type="spellStart"/>
      <w:r w:rsidR="003856E6" w:rsidRPr="007F40B6">
        <w:rPr>
          <w:rStyle w:val="CharacterStyle3"/>
          <w:i w:val="0"/>
          <w:sz w:val="24"/>
          <w:szCs w:val="24"/>
        </w:rPr>
        <w:t>Staroszkolna</w:t>
      </w:r>
      <w:proofErr w:type="spellEnd"/>
      <w:r w:rsidR="003856E6" w:rsidRPr="007F40B6">
        <w:rPr>
          <w:rStyle w:val="CharacterStyle3"/>
          <w:i w:val="0"/>
          <w:sz w:val="24"/>
          <w:szCs w:val="24"/>
        </w:rPr>
        <w:t xml:space="preserve"> 10</w:t>
      </w:r>
      <w:r w:rsidR="00B14178" w:rsidRPr="007F40B6">
        <w:rPr>
          <w:rStyle w:val="CharacterStyle3"/>
          <w:i w:val="0"/>
          <w:sz w:val="24"/>
          <w:szCs w:val="24"/>
        </w:rPr>
        <w:t>, Bydgoszcz</w:t>
      </w:r>
    </w:p>
    <w:p w14:paraId="7003B8E1" w14:textId="77777777" w:rsidR="004C141D" w:rsidRPr="007F40B6" w:rsidRDefault="004C141D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 xml:space="preserve">Instytut Pamięci Narodowej Komisja Ścigania Zbrodni przeciwko Narodowi Polskiemu Delegatura w Bydgoszcz, Referat Badań Historycznych, ul. Wincentyny </w:t>
      </w:r>
      <w:proofErr w:type="spellStart"/>
      <w:r w:rsidRPr="007F40B6">
        <w:rPr>
          <w:rStyle w:val="CharacterStyle3"/>
          <w:i w:val="0"/>
          <w:sz w:val="24"/>
          <w:szCs w:val="24"/>
        </w:rPr>
        <w:t>Teskowej</w:t>
      </w:r>
      <w:proofErr w:type="spellEnd"/>
      <w:r w:rsidRPr="007F40B6">
        <w:rPr>
          <w:rStyle w:val="CharacterStyle3"/>
          <w:i w:val="0"/>
          <w:sz w:val="24"/>
          <w:szCs w:val="24"/>
        </w:rPr>
        <w:t xml:space="preserve"> 1, Bydgoszcz</w:t>
      </w:r>
    </w:p>
    <w:p w14:paraId="59D872A4" w14:textId="77777777" w:rsidR="004C141D" w:rsidRPr="007F40B6" w:rsidRDefault="004C141D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kinsoku w:val="0"/>
        <w:autoSpaceDE/>
        <w:autoSpaceDN/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>Teatr Polski im. Hieronima Konieczki w Bydgoszczy, Aleje Adama Mickiewicza 2, Bydgoszcz</w:t>
      </w:r>
    </w:p>
    <w:p w14:paraId="5FB2F4CA" w14:textId="77777777" w:rsidR="00984DC3" w:rsidRPr="007F40B6" w:rsidRDefault="001A6801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spacing w:line="240" w:lineRule="auto"/>
        <w:rPr>
          <w:rStyle w:val="CharacterStyle3"/>
          <w:i w:val="0"/>
          <w:sz w:val="24"/>
          <w:szCs w:val="24"/>
        </w:rPr>
      </w:pPr>
      <w:r w:rsidRPr="007F40B6">
        <w:rPr>
          <w:rStyle w:val="CharacterStyle3"/>
          <w:i w:val="0"/>
          <w:sz w:val="24"/>
          <w:szCs w:val="24"/>
        </w:rPr>
        <w:t>Muzeum Uniwersytetu Kazimierza Wielkiego, Uniwersytet Kazimierza Wielkiego, ul. Karola Szymanowskiego 3, Bydgoszcz</w:t>
      </w:r>
    </w:p>
    <w:p w14:paraId="6F65C2D8" w14:textId="77777777" w:rsidR="000C0582" w:rsidRPr="007F40B6" w:rsidRDefault="000C0582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spacing w:line="240" w:lineRule="auto"/>
        <w:rPr>
          <w:sz w:val="24"/>
          <w:szCs w:val="24"/>
        </w:rPr>
      </w:pPr>
      <w:r w:rsidRPr="007F40B6">
        <w:rPr>
          <w:color w:val="202124"/>
          <w:sz w:val="24"/>
          <w:szCs w:val="24"/>
          <w:shd w:val="clear" w:color="auto" w:fill="FFFFFF"/>
        </w:rPr>
        <w:t>Kujawsko-Pomorski Specjalny Ośrodek Szkolno-Wychowawczy Nr 1 im. L. Braille'a w Bydgoszczy, ul. Krasińskiego 10</w:t>
      </w:r>
    </w:p>
    <w:p w14:paraId="2DF0D407" w14:textId="77777777" w:rsidR="00BF6E72" w:rsidRPr="007F40B6" w:rsidRDefault="00BF6E72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spacing w:line="240" w:lineRule="auto"/>
        <w:rPr>
          <w:rStyle w:val="CharacterStyle2"/>
          <w:sz w:val="24"/>
          <w:szCs w:val="24"/>
        </w:rPr>
      </w:pPr>
      <w:r w:rsidRPr="007F40B6">
        <w:rPr>
          <w:rStyle w:val="CharacterStyle2"/>
          <w:sz w:val="24"/>
          <w:szCs w:val="24"/>
        </w:rPr>
        <w:t>Bydgoskie Centrum Organizacji Pozarządowych i Wolontariatu, ul. Gdańska 5, Bydgoszcz</w:t>
      </w:r>
    </w:p>
    <w:p w14:paraId="0B02D841" w14:textId="77777777" w:rsidR="007164A4" w:rsidRPr="007F40B6" w:rsidRDefault="007164A4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spacing w:line="240" w:lineRule="auto"/>
        <w:rPr>
          <w:rStyle w:val="CharacterStyle2"/>
          <w:sz w:val="24"/>
          <w:szCs w:val="24"/>
        </w:rPr>
      </w:pPr>
      <w:r w:rsidRPr="007F40B6">
        <w:rPr>
          <w:rStyle w:val="CharacterStyle2"/>
          <w:sz w:val="24"/>
          <w:szCs w:val="24"/>
        </w:rPr>
        <w:t>Filharmonia Pomorska im. Ignacego Paderewskiego w Bydgoszczy, ul. Szwalbego 6, Bydgoszcz</w:t>
      </w:r>
    </w:p>
    <w:p w14:paraId="072EE293" w14:textId="77777777" w:rsidR="000E7AA8" w:rsidRDefault="000E7AA8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spacing w:line="240" w:lineRule="auto"/>
        <w:rPr>
          <w:rStyle w:val="CharacterStyle2"/>
          <w:sz w:val="24"/>
          <w:szCs w:val="24"/>
        </w:rPr>
      </w:pPr>
      <w:r w:rsidRPr="007F40B6">
        <w:rPr>
          <w:rStyle w:val="CharacterStyle2"/>
          <w:sz w:val="24"/>
          <w:szCs w:val="24"/>
        </w:rPr>
        <w:t>Archiwum Państwowe w Bydgoszczy, ul. Karłowicza 17</w:t>
      </w:r>
    </w:p>
    <w:p w14:paraId="4B3BEDB8" w14:textId="2EF0A9D2" w:rsidR="00617764" w:rsidRDefault="00617764" w:rsidP="007F40B6">
      <w:pPr>
        <w:pStyle w:val="Style2"/>
        <w:numPr>
          <w:ilvl w:val="0"/>
          <w:numId w:val="16"/>
        </w:numPr>
        <w:tabs>
          <w:tab w:val="left" w:leader="dot" w:pos="2503"/>
          <w:tab w:val="left" w:leader="dot" w:pos="3703"/>
          <w:tab w:val="right" w:leader="dot" w:pos="8537"/>
        </w:tabs>
        <w:spacing w:line="240" w:lineRule="auto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Opera Nova w Bydgoszczy, ul. Marszałka Focha 5</w:t>
      </w:r>
    </w:p>
    <w:p w14:paraId="6F038ABB" w14:textId="77777777" w:rsidR="007F40B6" w:rsidRDefault="007F40B6" w:rsidP="007F40B6">
      <w:pPr>
        <w:pStyle w:val="Style2"/>
        <w:tabs>
          <w:tab w:val="left" w:leader="dot" w:pos="2503"/>
          <w:tab w:val="left" w:leader="dot" w:pos="3703"/>
          <w:tab w:val="right" w:leader="dot" w:pos="8537"/>
        </w:tabs>
        <w:spacing w:line="240" w:lineRule="auto"/>
        <w:ind w:left="720"/>
        <w:rPr>
          <w:rStyle w:val="CharacterStyle2"/>
          <w:sz w:val="24"/>
          <w:szCs w:val="24"/>
        </w:rPr>
      </w:pPr>
    </w:p>
    <w:p w14:paraId="4B61740A" w14:textId="77777777" w:rsidR="007F40B6" w:rsidRDefault="007F40B6" w:rsidP="007F40B6">
      <w:pPr>
        <w:pStyle w:val="Style2"/>
        <w:tabs>
          <w:tab w:val="left" w:leader="dot" w:pos="2503"/>
          <w:tab w:val="left" w:leader="dot" w:pos="3703"/>
          <w:tab w:val="right" w:leader="dot" w:pos="8537"/>
        </w:tabs>
        <w:spacing w:line="240" w:lineRule="auto"/>
        <w:ind w:left="720"/>
        <w:rPr>
          <w:rStyle w:val="CharacterStyle2"/>
          <w:sz w:val="24"/>
          <w:szCs w:val="24"/>
        </w:rPr>
      </w:pPr>
    </w:p>
    <w:p w14:paraId="3EB91C5F" w14:textId="77777777" w:rsidR="007F40B6" w:rsidRPr="007F40B6" w:rsidRDefault="007F40B6" w:rsidP="007F40B6">
      <w:pPr>
        <w:pStyle w:val="Style2"/>
        <w:tabs>
          <w:tab w:val="left" w:leader="dot" w:pos="2503"/>
          <w:tab w:val="left" w:leader="dot" w:pos="3703"/>
          <w:tab w:val="right" w:leader="dot" w:pos="8537"/>
        </w:tabs>
        <w:spacing w:line="240" w:lineRule="auto"/>
        <w:ind w:left="720"/>
        <w:rPr>
          <w:rStyle w:val="CharacterStyle2"/>
          <w:sz w:val="24"/>
          <w:szCs w:val="24"/>
        </w:rPr>
      </w:pPr>
    </w:p>
    <w:p w14:paraId="7CFA8E71" w14:textId="77777777" w:rsidR="00E82EF7" w:rsidRPr="007F40B6" w:rsidRDefault="00E82EF7" w:rsidP="000E7AA8">
      <w:pPr>
        <w:pStyle w:val="Style1"/>
        <w:numPr>
          <w:ilvl w:val="0"/>
          <w:numId w:val="17"/>
        </w:numPr>
        <w:kinsoku w:val="0"/>
        <w:autoSpaceDE/>
        <w:autoSpaceDN/>
        <w:adjustRightInd/>
        <w:rPr>
          <w:rStyle w:val="CharacterStyle2"/>
          <w:b/>
          <w:bCs/>
          <w:sz w:val="24"/>
          <w:szCs w:val="24"/>
        </w:rPr>
      </w:pPr>
      <w:r w:rsidRPr="007F40B6">
        <w:rPr>
          <w:rStyle w:val="CharacterStyle2"/>
          <w:b/>
          <w:bCs/>
          <w:sz w:val="24"/>
          <w:szCs w:val="24"/>
        </w:rPr>
        <w:t>Uczestnicy loterii fantowej</w:t>
      </w:r>
    </w:p>
    <w:p w14:paraId="33377F69" w14:textId="77777777" w:rsidR="00006F0E" w:rsidRPr="007F40B6" w:rsidRDefault="00006F0E" w:rsidP="00844931">
      <w:pPr>
        <w:pStyle w:val="Style2"/>
        <w:kinsoku w:val="0"/>
        <w:autoSpaceDE/>
        <w:autoSpaceDN/>
        <w:spacing w:line="240" w:lineRule="auto"/>
        <w:ind w:right="72"/>
        <w:jc w:val="both"/>
        <w:rPr>
          <w:rStyle w:val="CharacterStyle1"/>
          <w:b/>
          <w:bCs/>
          <w:sz w:val="24"/>
          <w:szCs w:val="24"/>
        </w:rPr>
      </w:pPr>
    </w:p>
    <w:p w14:paraId="731FAA72" w14:textId="77777777" w:rsidR="00E82EF7" w:rsidRPr="007F40B6" w:rsidRDefault="00E82EF7" w:rsidP="000E7AA8">
      <w:pPr>
        <w:pStyle w:val="Style2"/>
        <w:numPr>
          <w:ilvl w:val="1"/>
          <w:numId w:val="17"/>
        </w:numPr>
        <w:kinsoku w:val="0"/>
        <w:autoSpaceDE/>
        <w:autoSpaceDN/>
        <w:spacing w:line="240" w:lineRule="auto"/>
        <w:ind w:left="993" w:right="72" w:hanging="633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sz w:val="24"/>
          <w:szCs w:val="24"/>
        </w:rPr>
        <w:t xml:space="preserve">Uczestnikiem loterii, na warunkach określonych w </w:t>
      </w:r>
      <w:r w:rsidR="00844931" w:rsidRPr="007F40B6">
        <w:rPr>
          <w:rStyle w:val="CharacterStyle1"/>
          <w:sz w:val="24"/>
          <w:szCs w:val="24"/>
        </w:rPr>
        <w:t>R</w:t>
      </w:r>
      <w:r w:rsidRPr="007F40B6">
        <w:rPr>
          <w:rStyle w:val="CharacterStyle1"/>
          <w:sz w:val="24"/>
          <w:szCs w:val="24"/>
        </w:rPr>
        <w:t>egulaminie, może być osoba pełnoletnia, jak również osoba poniżej 18 roku życia.</w:t>
      </w:r>
    </w:p>
    <w:p w14:paraId="20DAC64F" w14:textId="77777777" w:rsidR="00E82EF7" w:rsidRPr="007F40B6" w:rsidRDefault="00E82EF7" w:rsidP="000E7AA8">
      <w:pPr>
        <w:pStyle w:val="Style1"/>
        <w:numPr>
          <w:ilvl w:val="1"/>
          <w:numId w:val="17"/>
        </w:numPr>
        <w:kinsoku w:val="0"/>
        <w:autoSpaceDE/>
        <w:autoSpaceDN/>
        <w:adjustRightInd/>
        <w:ind w:left="993" w:right="72" w:hanging="633"/>
        <w:jc w:val="both"/>
        <w:rPr>
          <w:rStyle w:val="CharacterStyle2"/>
          <w:sz w:val="24"/>
          <w:szCs w:val="24"/>
        </w:rPr>
      </w:pPr>
      <w:r w:rsidRPr="007F40B6">
        <w:rPr>
          <w:rStyle w:val="CharacterStyle2"/>
          <w:sz w:val="24"/>
          <w:szCs w:val="24"/>
        </w:rPr>
        <w:t xml:space="preserve">W loterii nie mogą brać udziału: Organizator, pracownicy współpracujący z nim </w:t>
      </w:r>
      <w:r w:rsidR="00F27A7F" w:rsidRPr="007F40B6">
        <w:rPr>
          <w:rStyle w:val="CharacterStyle2"/>
          <w:sz w:val="24"/>
          <w:szCs w:val="24"/>
        </w:rPr>
        <w:br/>
      </w:r>
      <w:r w:rsidRPr="007F40B6">
        <w:rPr>
          <w:rStyle w:val="CharacterStyle2"/>
          <w:sz w:val="24"/>
          <w:szCs w:val="24"/>
        </w:rPr>
        <w:t xml:space="preserve">w związku z organizacją lub obsługą loterii oraz członkowie ich najbliższej rodziny. Przez członków najbliższej rodziny należy rozumieć: </w:t>
      </w:r>
      <w:r w:rsidR="00844931" w:rsidRPr="007F40B6">
        <w:rPr>
          <w:rStyle w:val="CharacterStyle2"/>
          <w:sz w:val="24"/>
          <w:szCs w:val="24"/>
        </w:rPr>
        <w:t>ż</w:t>
      </w:r>
      <w:r w:rsidRPr="007F40B6">
        <w:rPr>
          <w:rStyle w:val="CharacterStyle2"/>
          <w:sz w:val="24"/>
          <w:szCs w:val="24"/>
        </w:rPr>
        <w:t>onę, męża, dzieci, matkę, ojca oraz rodzeństwo.</w:t>
      </w:r>
    </w:p>
    <w:p w14:paraId="03F697F3" w14:textId="77777777" w:rsidR="00E82EF7" w:rsidRPr="007F40B6" w:rsidRDefault="00E82EF7" w:rsidP="000E7AA8">
      <w:pPr>
        <w:pStyle w:val="Style1"/>
        <w:numPr>
          <w:ilvl w:val="1"/>
          <w:numId w:val="17"/>
        </w:numPr>
        <w:kinsoku w:val="0"/>
        <w:autoSpaceDE/>
        <w:autoSpaceDN/>
        <w:adjustRightInd/>
        <w:ind w:left="993" w:right="72" w:hanging="633"/>
        <w:jc w:val="both"/>
        <w:rPr>
          <w:rStyle w:val="CharacterStyle2"/>
          <w:sz w:val="24"/>
          <w:szCs w:val="24"/>
        </w:rPr>
      </w:pPr>
      <w:r w:rsidRPr="007F40B6">
        <w:rPr>
          <w:rStyle w:val="CharacterStyle2"/>
          <w:sz w:val="24"/>
          <w:szCs w:val="24"/>
        </w:rPr>
        <w:t xml:space="preserve">Przystąpienie uczestnika do loterii poprzez </w:t>
      </w:r>
      <w:r w:rsidR="00B45E34" w:rsidRPr="007F40B6">
        <w:rPr>
          <w:rStyle w:val="CharacterStyle2"/>
          <w:sz w:val="24"/>
          <w:szCs w:val="24"/>
        </w:rPr>
        <w:t>pobranie</w:t>
      </w:r>
      <w:r w:rsidRPr="007F40B6">
        <w:rPr>
          <w:rStyle w:val="CharacterStyle2"/>
          <w:sz w:val="24"/>
          <w:szCs w:val="24"/>
        </w:rPr>
        <w:t xml:space="preserve"> </w:t>
      </w:r>
      <w:r w:rsidR="00AB3EEE" w:rsidRPr="007F40B6">
        <w:rPr>
          <w:rStyle w:val="CharacterStyle1"/>
          <w:sz w:val="24"/>
          <w:szCs w:val="24"/>
        </w:rPr>
        <w:t>los</w:t>
      </w:r>
      <w:r w:rsidR="000031C2" w:rsidRPr="007F40B6">
        <w:rPr>
          <w:rStyle w:val="CharacterStyle1"/>
          <w:sz w:val="24"/>
          <w:szCs w:val="24"/>
        </w:rPr>
        <w:t>u</w:t>
      </w:r>
      <w:r w:rsidRPr="007F40B6">
        <w:rPr>
          <w:rStyle w:val="CharacterStyle2"/>
          <w:sz w:val="24"/>
          <w:szCs w:val="24"/>
        </w:rPr>
        <w:t xml:space="preserve"> loteryjnego jest równoznaczne z zapoznaniem się z </w:t>
      </w:r>
      <w:r w:rsidR="00844931" w:rsidRPr="007F40B6">
        <w:rPr>
          <w:rStyle w:val="CharacterStyle2"/>
          <w:sz w:val="24"/>
          <w:szCs w:val="24"/>
        </w:rPr>
        <w:t>R</w:t>
      </w:r>
      <w:r w:rsidRPr="007F40B6">
        <w:rPr>
          <w:rStyle w:val="CharacterStyle2"/>
          <w:sz w:val="24"/>
          <w:szCs w:val="24"/>
        </w:rPr>
        <w:t xml:space="preserve">egulaminem i akceptacją jego postanowień oraz </w:t>
      </w:r>
      <w:r w:rsidR="00F27A7F" w:rsidRPr="007F40B6">
        <w:rPr>
          <w:rStyle w:val="CharacterStyle2"/>
          <w:sz w:val="24"/>
          <w:szCs w:val="24"/>
        </w:rPr>
        <w:br/>
      </w:r>
      <w:r w:rsidRPr="007F40B6">
        <w:rPr>
          <w:rStyle w:val="CharacterStyle2"/>
          <w:sz w:val="24"/>
          <w:szCs w:val="24"/>
        </w:rPr>
        <w:t>ze zobowiązaniem się uczestnika do przestrzegania zawartych w nim zasad.</w:t>
      </w:r>
    </w:p>
    <w:p w14:paraId="262FF130" w14:textId="77777777" w:rsidR="00844931" w:rsidRPr="007F40B6" w:rsidRDefault="00844931" w:rsidP="00844931">
      <w:pPr>
        <w:pStyle w:val="Style1"/>
        <w:kinsoku w:val="0"/>
        <w:autoSpaceDE/>
        <w:autoSpaceDN/>
        <w:adjustRightInd/>
        <w:ind w:right="72"/>
        <w:jc w:val="both"/>
        <w:rPr>
          <w:rStyle w:val="CharacterStyle2"/>
          <w:sz w:val="24"/>
          <w:szCs w:val="24"/>
        </w:rPr>
      </w:pPr>
    </w:p>
    <w:p w14:paraId="184482DA" w14:textId="77777777" w:rsidR="008559CB" w:rsidRPr="007F40B6" w:rsidRDefault="008559CB" w:rsidP="00844931">
      <w:pPr>
        <w:pStyle w:val="Style1"/>
        <w:kinsoku w:val="0"/>
        <w:autoSpaceDE/>
        <w:autoSpaceDN/>
        <w:adjustRightInd/>
        <w:ind w:right="72"/>
        <w:jc w:val="both"/>
        <w:rPr>
          <w:rStyle w:val="CharacterStyle2"/>
          <w:sz w:val="24"/>
          <w:szCs w:val="24"/>
        </w:rPr>
      </w:pPr>
    </w:p>
    <w:p w14:paraId="175C9274" w14:textId="77777777" w:rsidR="00E82EF7" w:rsidRPr="007F40B6" w:rsidRDefault="00E82EF7" w:rsidP="000E7AA8">
      <w:pPr>
        <w:pStyle w:val="Style1"/>
        <w:numPr>
          <w:ilvl w:val="0"/>
          <w:numId w:val="17"/>
        </w:numPr>
        <w:kinsoku w:val="0"/>
        <w:autoSpaceDE/>
        <w:autoSpaceDN/>
        <w:adjustRightInd/>
        <w:rPr>
          <w:rStyle w:val="CharacterStyle2"/>
          <w:b/>
          <w:bCs/>
          <w:sz w:val="24"/>
          <w:szCs w:val="24"/>
        </w:rPr>
      </w:pPr>
      <w:r w:rsidRPr="007F40B6">
        <w:rPr>
          <w:rStyle w:val="CharacterStyle2"/>
          <w:b/>
          <w:bCs/>
          <w:sz w:val="24"/>
          <w:szCs w:val="24"/>
        </w:rPr>
        <w:t>Zasady organizacji loterii fantowej</w:t>
      </w:r>
    </w:p>
    <w:p w14:paraId="556B3AE4" w14:textId="77777777" w:rsidR="00006F0E" w:rsidRPr="007F40B6" w:rsidRDefault="00006F0E" w:rsidP="007E2D02">
      <w:pPr>
        <w:pStyle w:val="Style2"/>
        <w:kinsoku w:val="0"/>
        <w:autoSpaceDE/>
        <w:autoSpaceDN/>
        <w:spacing w:line="240" w:lineRule="auto"/>
        <w:rPr>
          <w:rStyle w:val="CharacterStyle1"/>
          <w:b/>
          <w:bCs/>
          <w:sz w:val="24"/>
          <w:szCs w:val="24"/>
        </w:rPr>
      </w:pPr>
    </w:p>
    <w:p w14:paraId="0DBF1300" w14:textId="77777777" w:rsidR="00E82EF7" w:rsidRPr="007F40B6" w:rsidRDefault="000E7AA8" w:rsidP="007E2D02">
      <w:pPr>
        <w:pStyle w:val="Style2"/>
        <w:kinsoku w:val="0"/>
        <w:autoSpaceDE/>
        <w:autoSpaceDN/>
        <w:spacing w:line="240" w:lineRule="auto"/>
        <w:rPr>
          <w:rStyle w:val="CharacterStyle1"/>
          <w:sz w:val="24"/>
          <w:szCs w:val="24"/>
        </w:rPr>
      </w:pPr>
      <w:r w:rsidRPr="007F40B6">
        <w:rPr>
          <w:rStyle w:val="CharacterStyle1"/>
          <w:sz w:val="24"/>
          <w:szCs w:val="24"/>
        </w:rPr>
        <w:t xml:space="preserve">11.1. </w:t>
      </w:r>
      <w:r w:rsidR="00E82EF7" w:rsidRPr="007F40B6">
        <w:rPr>
          <w:rStyle w:val="CharacterStyle1"/>
          <w:sz w:val="24"/>
          <w:szCs w:val="24"/>
        </w:rPr>
        <w:t>Warunkiem uczestnictwa w loterii jest:</w:t>
      </w:r>
    </w:p>
    <w:p w14:paraId="76489620" w14:textId="4D74BB8B" w:rsidR="00E82EF7" w:rsidRPr="007F40B6" w:rsidRDefault="00B45E34" w:rsidP="007F40B6">
      <w:pPr>
        <w:pStyle w:val="Style1"/>
        <w:numPr>
          <w:ilvl w:val="0"/>
          <w:numId w:val="19"/>
        </w:numPr>
        <w:tabs>
          <w:tab w:val="right" w:leader="dot" w:pos="8637"/>
        </w:tabs>
        <w:kinsoku w:val="0"/>
        <w:autoSpaceDE/>
        <w:autoSpaceDN/>
        <w:adjustRightInd/>
        <w:ind w:right="72"/>
        <w:jc w:val="both"/>
        <w:rPr>
          <w:rStyle w:val="CharacterStyle2"/>
          <w:sz w:val="24"/>
          <w:szCs w:val="24"/>
        </w:rPr>
      </w:pPr>
      <w:r w:rsidRPr="007F40B6">
        <w:rPr>
          <w:rStyle w:val="CharacterStyle2"/>
          <w:sz w:val="24"/>
          <w:szCs w:val="24"/>
        </w:rPr>
        <w:t>pobranie</w:t>
      </w:r>
      <w:r w:rsidR="00E82EF7" w:rsidRPr="007F40B6">
        <w:rPr>
          <w:rStyle w:val="CharacterStyle2"/>
          <w:sz w:val="24"/>
          <w:szCs w:val="24"/>
        </w:rPr>
        <w:t xml:space="preserve"> </w:t>
      </w:r>
      <w:r w:rsidR="000031C2" w:rsidRPr="007F40B6">
        <w:rPr>
          <w:rStyle w:val="CharacterStyle1"/>
          <w:sz w:val="24"/>
          <w:szCs w:val="24"/>
        </w:rPr>
        <w:t>losu</w:t>
      </w:r>
      <w:r w:rsidR="00E82EF7" w:rsidRPr="007F40B6">
        <w:rPr>
          <w:rStyle w:val="CharacterStyle2"/>
          <w:sz w:val="24"/>
          <w:szCs w:val="24"/>
        </w:rPr>
        <w:t xml:space="preserve"> loteryjnego w miejscach,</w:t>
      </w:r>
      <w:r w:rsidR="007378B9" w:rsidRPr="007F40B6">
        <w:rPr>
          <w:rStyle w:val="CharacterStyle2"/>
          <w:sz w:val="24"/>
          <w:szCs w:val="24"/>
        </w:rPr>
        <w:t xml:space="preserve"> </w:t>
      </w:r>
      <w:r w:rsidR="00E82EF7" w:rsidRPr="007F40B6">
        <w:rPr>
          <w:rStyle w:val="CharacterStyle2"/>
          <w:sz w:val="24"/>
          <w:szCs w:val="24"/>
        </w:rPr>
        <w:t xml:space="preserve">o których mowa w punkcie 9 </w:t>
      </w:r>
      <w:r w:rsidR="00844931" w:rsidRPr="007F40B6">
        <w:rPr>
          <w:rStyle w:val="CharacterStyle2"/>
          <w:sz w:val="24"/>
          <w:szCs w:val="24"/>
        </w:rPr>
        <w:t>R</w:t>
      </w:r>
      <w:r w:rsidR="00E82EF7" w:rsidRPr="007F40B6">
        <w:rPr>
          <w:rStyle w:val="CharacterStyle2"/>
          <w:sz w:val="24"/>
          <w:szCs w:val="24"/>
        </w:rPr>
        <w:t>egulaminu,</w:t>
      </w:r>
    </w:p>
    <w:p w14:paraId="59B4537E" w14:textId="4CD9AB0C" w:rsidR="008D7C67" w:rsidRPr="007F40B6" w:rsidRDefault="003A720D" w:rsidP="007F40B6">
      <w:pPr>
        <w:pStyle w:val="Style1"/>
        <w:numPr>
          <w:ilvl w:val="0"/>
          <w:numId w:val="19"/>
        </w:numPr>
        <w:kinsoku w:val="0"/>
        <w:autoSpaceDE/>
        <w:autoSpaceDN/>
        <w:adjustRightInd/>
        <w:ind w:right="72"/>
        <w:jc w:val="both"/>
        <w:rPr>
          <w:rStyle w:val="CharacterStyle2"/>
          <w:sz w:val="24"/>
          <w:szCs w:val="24"/>
        </w:rPr>
      </w:pPr>
      <w:r w:rsidRPr="007F40B6">
        <w:rPr>
          <w:rStyle w:val="CharacterStyle2"/>
          <w:b/>
          <w:sz w:val="24"/>
          <w:szCs w:val="24"/>
        </w:rPr>
        <w:t xml:space="preserve">zebranie minimum </w:t>
      </w:r>
      <w:r w:rsidR="00185EA0" w:rsidRPr="007F40B6">
        <w:rPr>
          <w:rStyle w:val="CharacterStyle2"/>
          <w:b/>
          <w:sz w:val="24"/>
          <w:szCs w:val="24"/>
        </w:rPr>
        <w:t>sześciu</w:t>
      </w:r>
      <w:r w:rsidR="008D7C67" w:rsidRPr="007F40B6">
        <w:rPr>
          <w:rStyle w:val="CharacterStyle2"/>
          <w:b/>
          <w:color w:val="FF0000"/>
          <w:sz w:val="24"/>
          <w:szCs w:val="24"/>
        </w:rPr>
        <w:t xml:space="preserve"> </w:t>
      </w:r>
      <w:r w:rsidR="008D7C67" w:rsidRPr="007F40B6">
        <w:rPr>
          <w:rStyle w:val="CharacterStyle2"/>
          <w:b/>
          <w:sz w:val="24"/>
          <w:szCs w:val="24"/>
        </w:rPr>
        <w:t>pieczątek</w:t>
      </w:r>
      <w:r w:rsidR="008D7C67" w:rsidRPr="007F40B6">
        <w:rPr>
          <w:rStyle w:val="CharacterStyle2"/>
          <w:sz w:val="24"/>
          <w:szCs w:val="24"/>
        </w:rPr>
        <w:t xml:space="preserve"> z miejsc wymienionych w punkcie 9 Regulaminu</w:t>
      </w:r>
      <w:r w:rsidR="000031C2" w:rsidRPr="007F40B6">
        <w:rPr>
          <w:rStyle w:val="CharacterStyle2"/>
          <w:sz w:val="24"/>
          <w:szCs w:val="24"/>
        </w:rPr>
        <w:t>,</w:t>
      </w:r>
      <w:r w:rsidR="005C02CE" w:rsidRPr="007F40B6">
        <w:rPr>
          <w:rStyle w:val="CharacterStyle2"/>
          <w:sz w:val="24"/>
          <w:szCs w:val="24"/>
        </w:rPr>
        <w:t xml:space="preserve"> które </w:t>
      </w:r>
      <w:r w:rsidR="000031C2" w:rsidRPr="007F40B6">
        <w:rPr>
          <w:rStyle w:val="CharacterStyle2"/>
          <w:sz w:val="24"/>
          <w:szCs w:val="24"/>
        </w:rPr>
        <w:t>umieszczane są przez pracowników instytucji,</w:t>
      </w:r>
      <w:r w:rsidR="008D7C67" w:rsidRPr="007F40B6">
        <w:rPr>
          <w:rStyle w:val="CharacterStyle2"/>
          <w:sz w:val="24"/>
          <w:szCs w:val="24"/>
        </w:rPr>
        <w:t xml:space="preserve"> </w:t>
      </w:r>
      <w:r w:rsidR="000031C2" w:rsidRPr="007F40B6">
        <w:rPr>
          <w:rStyle w:val="CharacterStyle2"/>
          <w:sz w:val="24"/>
          <w:szCs w:val="24"/>
        </w:rPr>
        <w:t>w wyznaczonym do tego miejscu na losie loteryjnym,</w:t>
      </w:r>
    </w:p>
    <w:p w14:paraId="75F3EB00" w14:textId="2FFDBCE1" w:rsidR="000031C2" w:rsidRPr="007F40B6" w:rsidRDefault="00E82EF7" w:rsidP="007F40B6">
      <w:pPr>
        <w:pStyle w:val="Style1"/>
        <w:numPr>
          <w:ilvl w:val="0"/>
          <w:numId w:val="19"/>
        </w:numPr>
        <w:kinsoku w:val="0"/>
        <w:autoSpaceDE/>
        <w:autoSpaceDN/>
        <w:adjustRightInd/>
        <w:ind w:right="72"/>
        <w:jc w:val="both"/>
        <w:rPr>
          <w:rStyle w:val="CharacterStyle2"/>
          <w:sz w:val="24"/>
          <w:szCs w:val="24"/>
        </w:rPr>
      </w:pPr>
      <w:r w:rsidRPr="007F40B6">
        <w:rPr>
          <w:rStyle w:val="CharacterStyle2"/>
          <w:sz w:val="24"/>
          <w:szCs w:val="24"/>
        </w:rPr>
        <w:t xml:space="preserve">prawidłowe wypełnienie </w:t>
      </w:r>
      <w:r w:rsidR="00AB3EEE" w:rsidRPr="007F40B6">
        <w:rPr>
          <w:rStyle w:val="CharacterStyle1"/>
          <w:sz w:val="24"/>
          <w:szCs w:val="24"/>
        </w:rPr>
        <w:t>losu</w:t>
      </w:r>
      <w:r w:rsidR="000031C2" w:rsidRPr="007F40B6">
        <w:rPr>
          <w:rStyle w:val="CharacterStyle1"/>
          <w:sz w:val="24"/>
          <w:szCs w:val="24"/>
        </w:rPr>
        <w:t xml:space="preserve"> </w:t>
      </w:r>
      <w:r w:rsidRPr="007F40B6">
        <w:rPr>
          <w:rStyle w:val="CharacterStyle2"/>
          <w:sz w:val="24"/>
          <w:szCs w:val="24"/>
        </w:rPr>
        <w:t xml:space="preserve">loteryjnego obejmującego dane osobowe uczestnika loterii tj. imię i nazwisko, </w:t>
      </w:r>
      <w:r w:rsidR="00C34227" w:rsidRPr="007F40B6">
        <w:rPr>
          <w:rStyle w:val="CharacterStyle2"/>
          <w:sz w:val="24"/>
          <w:szCs w:val="24"/>
        </w:rPr>
        <w:t>adres e-mail, telefon kontaktowy</w:t>
      </w:r>
      <w:r w:rsidRPr="007F40B6">
        <w:rPr>
          <w:rStyle w:val="CharacterStyle2"/>
          <w:sz w:val="24"/>
          <w:szCs w:val="24"/>
        </w:rPr>
        <w:t xml:space="preserve"> oraz wyrażenie zgody na przetwarzanie danych osobowych zgodnie z ustawą z dnia 29 sierpnia 1997 r. o ochronie danych osobowych na potrzeby niniejszej loterii,</w:t>
      </w:r>
    </w:p>
    <w:p w14:paraId="6390B70C" w14:textId="4DF1009B" w:rsidR="00844931" w:rsidRPr="007F40B6" w:rsidRDefault="00E82EF7" w:rsidP="00510252">
      <w:pPr>
        <w:pStyle w:val="Style1"/>
        <w:widowControl/>
        <w:numPr>
          <w:ilvl w:val="0"/>
          <w:numId w:val="19"/>
        </w:numPr>
        <w:tabs>
          <w:tab w:val="right" w:leader="dot" w:pos="8537"/>
        </w:tabs>
        <w:kinsoku w:val="0"/>
        <w:autoSpaceDE/>
        <w:autoSpaceDN/>
        <w:ind w:right="72"/>
        <w:jc w:val="both"/>
        <w:rPr>
          <w:rStyle w:val="CharacterStyle2"/>
          <w:b/>
          <w:sz w:val="24"/>
          <w:szCs w:val="24"/>
        </w:rPr>
      </w:pPr>
      <w:r w:rsidRPr="007F40B6">
        <w:rPr>
          <w:rStyle w:val="CharacterStyle2"/>
          <w:sz w:val="24"/>
          <w:szCs w:val="24"/>
        </w:rPr>
        <w:t xml:space="preserve">wrzucenie </w:t>
      </w:r>
      <w:r w:rsidR="00AB3EEE" w:rsidRPr="007F40B6">
        <w:rPr>
          <w:rStyle w:val="CharacterStyle1"/>
          <w:sz w:val="24"/>
          <w:szCs w:val="24"/>
        </w:rPr>
        <w:t>losu</w:t>
      </w:r>
      <w:r w:rsidR="000031C2" w:rsidRPr="007F40B6">
        <w:rPr>
          <w:rStyle w:val="CharacterStyle1"/>
          <w:sz w:val="24"/>
          <w:szCs w:val="24"/>
        </w:rPr>
        <w:t xml:space="preserve"> </w:t>
      </w:r>
      <w:r w:rsidR="00474819" w:rsidRPr="007F40B6">
        <w:rPr>
          <w:rStyle w:val="CharacterStyle2"/>
          <w:sz w:val="24"/>
          <w:szCs w:val="24"/>
        </w:rPr>
        <w:t>loteryjnego do zabezpieczonej</w:t>
      </w:r>
      <w:r w:rsidRPr="007F40B6">
        <w:rPr>
          <w:rStyle w:val="CharacterStyle2"/>
          <w:sz w:val="24"/>
          <w:szCs w:val="24"/>
        </w:rPr>
        <w:t xml:space="preserve"> </w:t>
      </w:r>
      <w:r w:rsidR="00844931" w:rsidRPr="007F40B6">
        <w:rPr>
          <w:rStyle w:val="CharacterStyle2"/>
          <w:sz w:val="24"/>
          <w:szCs w:val="24"/>
        </w:rPr>
        <w:t>i</w:t>
      </w:r>
      <w:r w:rsidRPr="007F40B6">
        <w:rPr>
          <w:rStyle w:val="CharacterStyle2"/>
          <w:b/>
          <w:bCs/>
          <w:sz w:val="24"/>
          <w:szCs w:val="24"/>
        </w:rPr>
        <w:t xml:space="preserve"> </w:t>
      </w:r>
      <w:r w:rsidRPr="007F40B6">
        <w:rPr>
          <w:rStyle w:val="CharacterStyle2"/>
          <w:sz w:val="24"/>
          <w:szCs w:val="24"/>
        </w:rPr>
        <w:t>oznakowan</w:t>
      </w:r>
      <w:r w:rsidR="00373CB9" w:rsidRPr="007F40B6">
        <w:rPr>
          <w:rStyle w:val="CharacterStyle2"/>
          <w:sz w:val="24"/>
          <w:szCs w:val="24"/>
        </w:rPr>
        <w:t>ej</w:t>
      </w:r>
      <w:r w:rsidRPr="007F40B6">
        <w:rPr>
          <w:rStyle w:val="CharacterStyle2"/>
          <w:sz w:val="24"/>
          <w:szCs w:val="24"/>
        </w:rPr>
        <w:t xml:space="preserve"> urn</w:t>
      </w:r>
      <w:r w:rsidR="00373CB9" w:rsidRPr="007F40B6">
        <w:rPr>
          <w:rStyle w:val="CharacterStyle2"/>
          <w:sz w:val="24"/>
          <w:szCs w:val="24"/>
        </w:rPr>
        <w:t>y</w:t>
      </w:r>
      <w:r w:rsidRPr="007F40B6">
        <w:rPr>
          <w:rStyle w:val="CharacterStyle2"/>
          <w:sz w:val="24"/>
          <w:szCs w:val="24"/>
        </w:rPr>
        <w:t xml:space="preserve"> </w:t>
      </w:r>
      <w:r w:rsidR="000B7F47" w:rsidRPr="007F40B6">
        <w:rPr>
          <w:rStyle w:val="CharacterStyle2"/>
          <w:sz w:val="24"/>
          <w:szCs w:val="24"/>
        </w:rPr>
        <w:t>stojąc</w:t>
      </w:r>
      <w:r w:rsidR="00373CB9" w:rsidRPr="007F40B6">
        <w:rPr>
          <w:rStyle w:val="CharacterStyle2"/>
          <w:sz w:val="24"/>
          <w:szCs w:val="24"/>
        </w:rPr>
        <w:t>ej</w:t>
      </w:r>
      <w:r w:rsidR="000B7F47" w:rsidRPr="007F40B6">
        <w:rPr>
          <w:rStyle w:val="CharacterStyle2"/>
          <w:sz w:val="24"/>
          <w:szCs w:val="24"/>
        </w:rPr>
        <w:t xml:space="preserve"> w </w:t>
      </w:r>
      <w:r w:rsidR="002379A2" w:rsidRPr="007F40B6">
        <w:rPr>
          <w:rStyle w:val="CharacterStyle2"/>
          <w:b/>
          <w:sz w:val="24"/>
          <w:szCs w:val="24"/>
        </w:rPr>
        <w:t>Punkcie Informacyjnym zlokalizowanym w amfiteatrze przed Spichrzami nad Brdą.</w:t>
      </w:r>
    </w:p>
    <w:p w14:paraId="41CB271E" w14:textId="77777777" w:rsidR="00006F0E" w:rsidRPr="007F40B6" w:rsidRDefault="00006F0E" w:rsidP="00006F0E">
      <w:pPr>
        <w:pStyle w:val="Style1"/>
        <w:widowControl/>
        <w:tabs>
          <w:tab w:val="right" w:leader="dot" w:pos="8537"/>
        </w:tabs>
        <w:kinsoku w:val="0"/>
        <w:autoSpaceDE/>
        <w:autoSpaceDN/>
        <w:ind w:right="72"/>
        <w:jc w:val="both"/>
        <w:rPr>
          <w:rStyle w:val="CharacterStyle1"/>
          <w:b/>
          <w:sz w:val="24"/>
          <w:szCs w:val="24"/>
        </w:rPr>
      </w:pPr>
    </w:p>
    <w:p w14:paraId="29A888FC" w14:textId="3336420E" w:rsidR="00E82EF7" w:rsidRPr="007F40B6" w:rsidRDefault="000E7AA8" w:rsidP="007F40B6">
      <w:pPr>
        <w:pStyle w:val="Style1"/>
        <w:widowControl/>
        <w:tabs>
          <w:tab w:val="right" w:leader="dot" w:pos="8537"/>
        </w:tabs>
        <w:kinsoku w:val="0"/>
        <w:autoSpaceDE/>
        <w:autoSpaceDN/>
        <w:ind w:left="709" w:right="72" w:hanging="709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sz w:val="24"/>
          <w:szCs w:val="24"/>
        </w:rPr>
        <w:t>11.2</w:t>
      </w:r>
      <w:r w:rsidR="00E82EF7" w:rsidRPr="007F40B6">
        <w:rPr>
          <w:rStyle w:val="CharacterStyle1"/>
          <w:sz w:val="24"/>
          <w:szCs w:val="24"/>
        </w:rPr>
        <w:t xml:space="preserve">. </w:t>
      </w:r>
      <w:r w:rsidR="00984DC3" w:rsidRPr="007F40B6">
        <w:rPr>
          <w:rStyle w:val="CharacterStyle1"/>
          <w:sz w:val="24"/>
          <w:szCs w:val="24"/>
        </w:rPr>
        <w:t>Uczestnik</w:t>
      </w:r>
      <w:r w:rsidR="00E82EF7" w:rsidRPr="007F40B6">
        <w:rPr>
          <w:rStyle w:val="CharacterStyle1"/>
          <w:sz w:val="24"/>
          <w:szCs w:val="24"/>
        </w:rPr>
        <w:t xml:space="preserve"> loterii ma prawo do </w:t>
      </w:r>
      <w:r w:rsidR="000B7F47" w:rsidRPr="007F40B6">
        <w:rPr>
          <w:rStyle w:val="CharacterStyle1"/>
          <w:sz w:val="24"/>
          <w:szCs w:val="24"/>
        </w:rPr>
        <w:t xml:space="preserve">wrzucenia do urny, o której mowa w punkcie 11 lit. </w:t>
      </w:r>
      <w:r w:rsidR="007F40B6" w:rsidRPr="007F40B6">
        <w:rPr>
          <w:rStyle w:val="CharacterStyle1"/>
          <w:sz w:val="24"/>
          <w:szCs w:val="24"/>
        </w:rPr>
        <w:t>d</w:t>
      </w:r>
      <w:r w:rsidR="000B7F47" w:rsidRPr="007F40B6">
        <w:rPr>
          <w:rStyle w:val="CharacterStyle1"/>
          <w:sz w:val="24"/>
          <w:szCs w:val="24"/>
        </w:rPr>
        <w:t>)</w:t>
      </w:r>
      <w:r w:rsidR="00627BC7" w:rsidRPr="007F40B6">
        <w:rPr>
          <w:rStyle w:val="CharacterStyle1"/>
          <w:sz w:val="24"/>
          <w:szCs w:val="24"/>
        </w:rPr>
        <w:t>,</w:t>
      </w:r>
      <w:r w:rsidR="00E82EF7" w:rsidRPr="007F40B6">
        <w:rPr>
          <w:rStyle w:val="CharacterStyle1"/>
          <w:sz w:val="24"/>
          <w:szCs w:val="24"/>
        </w:rPr>
        <w:t xml:space="preserve"> </w:t>
      </w:r>
      <w:r w:rsidR="00984DC3" w:rsidRPr="007F40B6">
        <w:rPr>
          <w:rStyle w:val="CharacterStyle1"/>
          <w:sz w:val="24"/>
          <w:szCs w:val="24"/>
        </w:rPr>
        <w:t>jednego</w:t>
      </w:r>
      <w:r w:rsidR="00E82EF7" w:rsidRPr="007F40B6">
        <w:rPr>
          <w:rStyle w:val="CharacterStyle1"/>
          <w:sz w:val="24"/>
          <w:szCs w:val="24"/>
        </w:rPr>
        <w:t xml:space="preserve"> </w:t>
      </w:r>
      <w:r w:rsidR="00AB3EEE" w:rsidRPr="007F40B6">
        <w:rPr>
          <w:rStyle w:val="CharacterStyle1"/>
          <w:sz w:val="24"/>
          <w:szCs w:val="24"/>
        </w:rPr>
        <w:t>losu</w:t>
      </w:r>
      <w:r w:rsidR="000031C2" w:rsidRPr="007F40B6">
        <w:rPr>
          <w:rStyle w:val="CharacterStyle1"/>
          <w:sz w:val="24"/>
          <w:szCs w:val="24"/>
        </w:rPr>
        <w:t xml:space="preserve"> </w:t>
      </w:r>
      <w:r w:rsidR="00E82EF7" w:rsidRPr="007F40B6">
        <w:rPr>
          <w:rStyle w:val="CharacterStyle1"/>
          <w:sz w:val="24"/>
          <w:szCs w:val="24"/>
        </w:rPr>
        <w:t>loteryjn</w:t>
      </w:r>
      <w:r w:rsidR="00984DC3" w:rsidRPr="007F40B6">
        <w:rPr>
          <w:rStyle w:val="CharacterStyle1"/>
          <w:sz w:val="24"/>
          <w:szCs w:val="24"/>
        </w:rPr>
        <w:t>ego</w:t>
      </w:r>
      <w:r w:rsidR="00E82EF7" w:rsidRPr="007F40B6">
        <w:rPr>
          <w:rStyle w:val="CharacterStyle1"/>
          <w:sz w:val="24"/>
          <w:szCs w:val="24"/>
        </w:rPr>
        <w:t>.</w:t>
      </w:r>
    </w:p>
    <w:p w14:paraId="419BF248" w14:textId="77777777" w:rsidR="00006F0E" w:rsidRPr="007F40B6" w:rsidRDefault="00006F0E" w:rsidP="007F40B6">
      <w:pPr>
        <w:pStyle w:val="Style1"/>
        <w:kinsoku w:val="0"/>
        <w:autoSpaceDE/>
        <w:autoSpaceDN/>
        <w:adjustRightInd/>
        <w:ind w:left="709" w:hanging="709"/>
        <w:rPr>
          <w:rStyle w:val="CharacterStyle2"/>
          <w:b/>
          <w:bCs/>
          <w:sz w:val="24"/>
          <w:szCs w:val="24"/>
        </w:rPr>
      </w:pPr>
    </w:p>
    <w:p w14:paraId="16AA799E" w14:textId="77777777" w:rsidR="00E82EF7" w:rsidRPr="007F40B6" w:rsidRDefault="00006F0E" w:rsidP="007F40B6">
      <w:pPr>
        <w:pStyle w:val="Style1"/>
        <w:kinsoku w:val="0"/>
        <w:autoSpaceDE/>
        <w:autoSpaceDN/>
        <w:adjustRightInd/>
        <w:ind w:left="709" w:hanging="709"/>
        <w:rPr>
          <w:rStyle w:val="CharacterStyle2"/>
          <w:b/>
          <w:bCs/>
          <w:sz w:val="24"/>
          <w:szCs w:val="24"/>
        </w:rPr>
      </w:pPr>
      <w:r w:rsidRPr="007F40B6">
        <w:rPr>
          <w:rStyle w:val="CharacterStyle2"/>
          <w:b/>
          <w:bCs/>
          <w:sz w:val="24"/>
          <w:szCs w:val="24"/>
        </w:rPr>
        <w:t>12.</w:t>
      </w:r>
      <w:r w:rsidR="00FD1E29" w:rsidRPr="007F40B6">
        <w:rPr>
          <w:rStyle w:val="CharacterStyle2"/>
          <w:b/>
          <w:bCs/>
          <w:sz w:val="24"/>
          <w:szCs w:val="24"/>
        </w:rPr>
        <w:t xml:space="preserve"> </w:t>
      </w:r>
      <w:r w:rsidR="00E82EF7" w:rsidRPr="007F40B6">
        <w:rPr>
          <w:rStyle w:val="CharacterStyle2"/>
          <w:b/>
          <w:bCs/>
          <w:sz w:val="24"/>
          <w:szCs w:val="24"/>
        </w:rPr>
        <w:t>Nagrody loterii fantowej</w:t>
      </w:r>
    </w:p>
    <w:p w14:paraId="2508647D" w14:textId="77777777" w:rsidR="00006F0E" w:rsidRPr="007F40B6" w:rsidRDefault="00006F0E" w:rsidP="007F40B6">
      <w:pPr>
        <w:pStyle w:val="Style2"/>
        <w:tabs>
          <w:tab w:val="left" w:leader="dot" w:pos="4721"/>
          <w:tab w:val="right" w:leader="dot" w:pos="8638"/>
        </w:tabs>
        <w:kinsoku w:val="0"/>
        <w:autoSpaceDE/>
        <w:autoSpaceDN/>
        <w:spacing w:line="240" w:lineRule="auto"/>
        <w:ind w:left="709" w:hanging="709"/>
        <w:rPr>
          <w:rStyle w:val="CharacterStyle1"/>
          <w:b/>
          <w:sz w:val="24"/>
          <w:szCs w:val="24"/>
        </w:rPr>
      </w:pPr>
    </w:p>
    <w:p w14:paraId="4E03CAD4" w14:textId="12BDF8E9" w:rsidR="00E82EF7" w:rsidRPr="007F40B6" w:rsidRDefault="00E82EF7" w:rsidP="003E168E">
      <w:pPr>
        <w:pStyle w:val="Style2"/>
        <w:tabs>
          <w:tab w:val="left" w:leader="dot" w:pos="4721"/>
          <w:tab w:val="right" w:leader="dot" w:pos="8638"/>
        </w:tabs>
        <w:kinsoku w:val="0"/>
        <w:autoSpaceDE/>
        <w:autoSpaceDN/>
        <w:spacing w:line="240" w:lineRule="auto"/>
        <w:ind w:left="567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12.1.</w:t>
      </w:r>
      <w:r w:rsidRPr="007F40B6">
        <w:rPr>
          <w:rStyle w:val="CharacterStyle1"/>
          <w:sz w:val="24"/>
          <w:szCs w:val="24"/>
        </w:rPr>
        <w:t xml:space="preserve"> </w:t>
      </w:r>
      <w:r w:rsidR="00A804BF" w:rsidRPr="00B2538C">
        <w:rPr>
          <w:rStyle w:val="CharacterStyle1"/>
          <w:sz w:val="24"/>
          <w:szCs w:val="24"/>
        </w:rPr>
        <w:t xml:space="preserve">Organizator przewiduje </w:t>
      </w:r>
      <w:r w:rsidR="00405B9B" w:rsidRPr="00B2538C">
        <w:rPr>
          <w:rStyle w:val="CharacterStyle1"/>
          <w:b/>
          <w:sz w:val="24"/>
          <w:szCs w:val="24"/>
        </w:rPr>
        <w:t>36</w:t>
      </w:r>
      <w:r w:rsidR="00A804BF" w:rsidRPr="00B2538C">
        <w:rPr>
          <w:rStyle w:val="CharacterStyle1"/>
          <w:b/>
          <w:sz w:val="24"/>
          <w:szCs w:val="24"/>
        </w:rPr>
        <w:t xml:space="preserve"> nagród</w:t>
      </w:r>
      <w:r w:rsidR="00A804BF" w:rsidRPr="00B2538C">
        <w:rPr>
          <w:rStyle w:val="CharacterStyle1"/>
          <w:sz w:val="24"/>
          <w:szCs w:val="24"/>
        </w:rPr>
        <w:t xml:space="preserve"> </w:t>
      </w:r>
      <w:r w:rsidR="00474819" w:rsidRPr="00B2538C">
        <w:rPr>
          <w:rStyle w:val="CharacterStyle1"/>
          <w:sz w:val="24"/>
          <w:szCs w:val="24"/>
        </w:rPr>
        <w:t xml:space="preserve">w postaci zestawów promocyjnych, składających się z nagród rzeczowych </w:t>
      </w:r>
      <w:r w:rsidR="00A804BF" w:rsidRPr="00B2538C">
        <w:rPr>
          <w:rStyle w:val="CharacterStyle1"/>
          <w:sz w:val="24"/>
          <w:szCs w:val="24"/>
        </w:rPr>
        <w:t xml:space="preserve">o </w:t>
      </w:r>
      <w:r w:rsidRPr="00B2538C">
        <w:rPr>
          <w:rStyle w:val="CharacterStyle1"/>
          <w:sz w:val="24"/>
          <w:szCs w:val="24"/>
        </w:rPr>
        <w:t>wartości</w:t>
      </w:r>
      <w:r w:rsidR="00474819" w:rsidRPr="00B2538C">
        <w:rPr>
          <w:rStyle w:val="CharacterStyle1"/>
          <w:sz w:val="24"/>
          <w:szCs w:val="24"/>
        </w:rPr>
        <w:t xml:space="preserve"> </w:t>
      </w:r>
      <w:r w:rsidR="008E4D5D" w:rsidRPr="00B2538C">
        <w:rPr>
          <w:rStyle w:val="CharacterStyle1"/>
          <w:sz w:val="24"/>
          <w:szCs w:val="24"/>
        </w:rPr>
        <w:t>od 1</w:t>
      </w:r>
      <w:r w:rsidR="00B2538C" w:rsidRPr="00B2538C">
        <w:rPr>
          <w:rStyle w:val="CharacterStyle1"/>
          <w:sz w:val="24"/>
          <w:szCs w:val="24"/>
        </w:rPr>
        <w:t>5</w:t>
      </w:r>
      <w:r w:rsidR="008E4D5D" w:rsidRPr="00B2538C">
        <w:rPr>
          <w:rStyle w:val="CharacterStyle1"/>
          <w:sz w:val="24"/>
          <w:szCs w:val="24"/>
        </w:rPr>
        <w:t xml:space="preserve">0 do </w:t>
      </w:r>
      <w:r w:rsidR="00B2538C" w:rsidRPr="00B2538C">
        <w:rPr>
          <w:rStyle w:val="CharacterStyle1"/>
          <w:sz w:val="24"/>
          <w:szCs w:val="24"/>
        </w:rPr>
        <w:t>200</w:t>
      </w:r>
      <w:r w:rsidR="001B6F02" w:rsidRPr="00B2538C">
        <w:rPr>
          <w:rStyle w:val="CharacterStyle1"/>
          <w:sz w:val="24"/>
          <w:szCs w:val="24"/>
        </w:rPr>
        <w:t xml:space="preserve"> </w:t>
      </w:r>
      <w:r w:rsidRPr="00B2538C">
        <w:rPr>
          <w:rStyle w:val="CharacterStyle1"/>
          <w:sz w:val="24"/>
          <w:szCs w:val="24"/>
        </w:rPr>
        <w:t>złotych brutto</w:t>
      </w:r>
      <w:r w:rsidR="001B6F02" w:rsidRPr="00B2538C">
        <w:rPr>
          <w:rStyle w:val="CharacterStyle1"/>
          <w:sz w:val="24"/>
          <w:szCs w:val="24"/>
        </w:rPr>
        <w:t xml:space="preserve"> każda</w:t>
      </w:r>
      <w:r w:rsidRPr="00B2538C">
        <w:rPr>
          <w:rStyle w:val="CharacterStyle1"/>
          <w:sz w:val="24"/>
          <w:szCs w:val="24"/>
        </w:rPr>
        <w:t>.</w:t>
      </w:r>
    </w:p>
    <w:p w14:paraId="0289026F" w14:textId="53F131D4" w:rsidR="00E82EF7" w:rsidRPr="007F40B6" w:rsidRDefault="00FD53F6" w:rsidP="003E168E">
      <w:pPr>
        <w:pStyle w:val="Style2"/>
        <w:tabs>
          <w:tab w:val="right" w:leader="dot" w:pos="6675"/>
        </w:tabs>
        <w:kinsoku w:val="0"/>
        <w:autoSpaceDE/>
        <w:autoSpaceDN/>
        <w:spacing w:line="240" w:lineRule="auto"/>
        <w:ind w:left="567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12.2</w:t>
      </w:r>
      <w:r w:rsidR="00E82EF7" w:rsidRPr="007F40B6">
        <w:rPr>
          <w:rStyle w:val="CharacterStyle1"/>
          <w:b/>
          <w:sz w:val="24"/>
          <w:szCs w:val="24"/>
        </w:rPr>
        <w:t>.</w:t>
      </w:r>
      <w:r w:rsidR="00E82EF7" w:rsidRPr="007F40B6">
        <w:rPr>
          <w:rStyle w:val="CharacterStyle1"/>
          <w:sz w:val="24"/>
          <w:szCs w:val="24"/>
        </w:rPr>
        <w:t xml:space="preserve"> Łączna wartość puli nagród wynosi</w:t>
      </w:r>
      <w:r w:rsidR="00474819" w:rsidRPr="007F40B6">
        <w:rPr>
          <w:rStyle w:val="CharacterStyle1"/>
          <w:sz w:val="24"/>
          <w:szCs w:val="24"/>
        </w:rPr>
        <w:t xml:space="preserve"> </w:t>
      </w:r>
      <w:r w:rsidR="00B2538C">
        <w:rPr>
          <w:rStyle w:val="CharacterStyle1"/>
          <w:sz w:val="24"/>
          <w:szCs w:val="24"/>
        </w:rPr>
        <w:t>70</w:t>
      </w:r>
      <w:r w:rsidR="007F40B6" w:rsidRPr="007F40B6">
        <w:rPr>
          <w:rStyle w:val="CharacterStyle1"/>
          <w:sz w:val="24"/>
          <w:szCs w:val="24"/>
        </w:rPr>
        <w:t>0</w:t>
      </w:r>
      <w:r w:rsidR="008E4D5D" w:rsidRPr="007F40B6">
        <w:rPr>
          <w:rStyle w:val="CharacterStyle1"/>
          <w:sz w:val="24"/>
          <w:szCs w:val="24"/>
        </w:rPr>
        <w:t>0</w:t>
      </w:r>
      <w:r w:rsidR="001B6F02" w:rsidRPr="007F40B6">
        <w:rPr>
          <w:rStyle w:val="CharacterStyle1"/>
          <w:sz w:val="24"/>
          <w:szCs w:val="24"/>
        </w:rPr>
        <w:t xml:space="preserve"> </w:t>
      </w:r>
      <w:r w:rsidR="00E82EF7" w:rsidRPr="007F40B6">
        <w:rPr>
          <w:rStyle w:val="CharacterStyle1"/>
          <w:sz w:val="24"/>
          <w:szCs w:val="24"/>
        </w:rPr>
        <w:t>złotych brutto.</w:t>
      </w:r>
    </w:p>
    <w:p w14:paraId="5D2F0083" w14:textId="61AFAAD7" w:rsidR="00006F0E" w:rsidRPr="007F40B6" w:rsidRDefault="00FD53F6" w:rsidP="003E168E">
      <w:pPr>
        <w:pStyle w:val="Style2"/>
        <w:tabs>
          <w:tab w:val="right" w:leader="dot" w:pos="4385"/>
        </w:tabs>
        <w:kinsoku w:val="0"/>
        <w:autoSpaceDE/>
        <w:autoSpaceDN/>
        <w:spacing w:line="240" w:lineRule="auto"/>
        <w:ind w:left="567" w:right="72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12.3</w:t>
      </w:r>
      <w:r w:rsidR="00E82EF7" w:rsidRPr="007F40B6">
        <w:rPr>
          <w:rStyle w:val="CharacterStyle1"/>
          <w:b/>
          <w:sz w:val="24"/>
          <w:szCs w:val="24"/>
        </w:rPr>
        <w:t>.</w:t>
      </w:r>
      <w:r w:rsidR="00E82EF7" w:rsidRPr="007F40B6">
        <w:rPr>
          <w:rStyle w:val="CharacterStyle1"/>
          <w:sz w:val="24"/>
          <w:szCs w:val="24"/>
        </w:rPr>
        <w:t xml:space="preserve"> </w:t>
      </w:r>
      <w:r w:rsidR="00F9563E" w:rsidRPr="007F40B6">
        <w:rPr>
          <w:rStyle w:val="CharacterStyle1"/>
          <w:sz w:val="24"/>
          <w:szCs w:val="24"/>
        </w:rPr>
        <w:t xml:space="preserve">Losy loteryjne udostępniane są </w:t>
      </w:r>
      <w:proofErr w:type="spellStart"/>
      <w:r w:rsidR="000B5724" w:rsidRPr="007F40B6">
        <w:rPr>
          <w:rStyle w:val="CharacterStyle1"/>
          <w:sz w:val="24"/>
          <w:szCs w:val="24"/>
        </w:rPr>
        <w:t>bezkosztowo</w:t>
      </w:r>
      <w:proofErr w:type="spellEnd"/>
      <w:r w:rsidR="00F9563E" w:rsidRPr="007F40B6">
        <w:rPr>
          <w:rStyle w:val="CharacterStyle1"/>
          <w:sz w:val="24"/>
          <w:szCs w:val="24"/>
        </w:rPr>
        <w:t xml:space="preserve">. </w:t>
      </w:r>
      <w:r w:rsidR="00E82EF7" w:rsidRPr="007F40B6">
        <w:rPr>
          <w:rStyle w:val="CharacterStyle1"/>
          <w:sz w:val="24"/>
          <w:szCs w:val="24"/>
        </w:rPr>
        <w:t xml:space="preserve">Procentowa wartość nagród do </w:t>
      </w:r>
      <w:r w:rsidR="00AB3EEE" w:rsidRPr="007F40B6">
        <w:rPr>
          <w:rStyle w:val="CharacterStyle1"/>
          <w:sz w:val="24"/>
          <w:szCs w:val="24"/>
        </w:rPr>
        <w:t>losów</w:t>
      </w:r>
      <w:r w:rsidR="00617764">
        <w:rPr>
          <w:rStyle w:val="CharacterStyle1"/>
          <w:sz w:val="24"/>
          <w:szCs w:val="24"/>
        </w:rPr>
        <w:t xml:space="preserve"> </w:t>
      </w:r>
      <w:r w:rsidR="00E82EF7" w:rsidRPr="007F40B6">
        <w:rPr>
          <w:rStyle w:val="CharacterStyle1"/>
          <w:sz w:val="24"/>
          <w:szCs w:val="24"/>
        </w:rPr>
        <w:t>loteryjnych wynosi</w:t>
      </w:r>
      <w:r w:rsidR="00A804BF" w:rsidRPr="007F40B6">
        <w:rPr>
          <w:rStyle w:val="CharacterStyle1"/>
          <w:sz w:val="24"/>
          <w:szCs w:val="24"/>
        </w:rPr>
        <w:t xml:space="preserve"> 100 </w:t>
      </w:r>
      <w:r w:rsidR="00E82EF7" w:rsidRPr="007F40B6">
        <w:rPr>
          <w:rStyle w:val="CharacterStyle1"/>
          <w:sz w:val="24"/>
          <w:szCs w:val="24"/>
        </w:rPr>
        <w:t>%.</w:t>
      </w:r>
    </w:p>
    <w:p w14:paraId="6F339787" w14:textId="0BF721BA" w:rsidR="00E82EF7" w:rsidRPr="007F40B6" w:rsidRDefault="00FD53F6" w:rsidP="00B2538C">
      <w:pPr>
        <w:pStyle w:val="Style2"/>
        <w:tabs>
          <w:tab w:val="right" w:leader="dot" w:pos="4385"/>
        </w:tabs>
        <w:spacing w:line="240" w:lineRule="auto"/>
        <w:ind w:left="567" w:right="74" w:hanging="567"/>
        <w:jc w:val="both"/>
        <w:rPr>
          <w:rStyle w:val="CharacterStyle1"/>
          <w:b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12.4</w:t>
      </w:r>
      <w:r w:rsidR="00E82EF7" w:rsidRPr="007F40B6">
        <w:rPr>
          <w:rStyle w:val="CharacterStyle1"/>
          <w:b/>
          <w:sz w:val="24"/>
          <w:szCs w:val="24"/>
        </w:rPr>
        <w:t>.</w:t>
      </w:r>
      <w:r w:rsidR="00E82EF7" w:rsidRPr="007F40B6">
        <w:rPr>
          <w:rStyle w:val="CharacterStyle1"/>
          <w:sz w:val="24"/>
          <w:szCs w:val="24"/>
        </w:rPr>
        <w:t xml:space="preserve"> Fundatorem nagród jest Organizator</w:t>
      </w:r>
      <w:r w:rsidR="00A804BF" w:rsidRPr="007F40B6">
        <w:rPr>
          <w:rStyle w:val="CharacterStyle1"/>
          <w:sz w:val="24"/>
          <w:szCs w:val="24"/>
        </w:rPr>
        <w:t xml:space="preserve"> wraz z partnerami loterii czyli: </w:t>
      </w:r>
      <w:r w:rsidR="00D64520" w:rsidRPr="007F40B6">
        <w:rPr>
          <w:rStyle w:val="CharacterStyle1"/>
          <w:b/>
          <w:sz w:val="24"/>
          <w:szCs w:val="24"/>
        </w:rPr>
        <w:t>Muzeum Okręgowe im. Leona Wyczółkowskiego w Bydgoszczy</w:t>
      </w:r>
      <w:r w:rsidR="00C87470" w:rsidRPr="007F40B6">
        <w:rPr>
          <w:rStyle w:val="CharacterStyle1"/>
          <w:sz w:val="24"/>
          <w:szCs w:val="24"/>
        </w:rPr>
        <w:t>,</w:t>
      </w:r>
      <w:r w:rsidR="00D64520" w:rsidRPr="007F40B6">
        <w:rPr>
          <w:rStyle w:val="CharacterStyle1"/>
          <w:sz w:val="24"/>
          <w:szCs w:val="24"/>
        </w:rPr>
        <w:t xml:space="preserve"> </w:t>
      </w:r>
      <w:r w:rsidR="00A804BF" w:rsidRPr="007F40B6">
        <w:rPr>
          <w:rStyle w:val="CharacterStyle1"/>
          <w:b/>
          <w:sz w:val="24"/>
          <w:szCs w:val="24"/>
        </w:rPr>
        <w:t xml:space="preserve">Muzeum Fotografii przy Wyższej Szkole Gospodarki w Bydgoszczy, Muzeum Mydła i Historii Brudu, Muzeum Wojsk Lądowych, Wojewódzka i Miejska Biblioteka Publiczna w Bydgoszczy, Galeria Miejska </w:t>
      </w:r>
      <w:proofErr w:type="spellStart"/>
      <w:r w:rsidR="00A804BF" w:rsidRPr="007F40B6">
        <w:rPr>
          <w:rStyle w:val="CharacterStyle1"/>
          <w:b/>
          <w:sz w:val="24"/>
          <w:szCs w:val="24"/>
        </w:rPr>
        <w:t>bwa</w:t>
      </w:r>
      <w:proofErr w:type="spellEnd"/>
      <w:r w:rsidR="00A804BF" w:rsidRPr="007F40B6">
        <w:rPr>
          <w:rStyle w:val="CharacterStyle1"/>
          <w:b/>
          <w:sz w:val="24"/>
          <w:szCs w:val="24"/>
        </w:rPr>
        <w:t xml:space="preserve"> w Bydgoszczy, Muzeum Dyplomacji i Uchodźstwa Polskiego Uniwersytetu Kazimierza Wielkiego, Muzeum Oświaty w Bydgoszczy, Muzeum Wodociągów w Bydgoszczy, </w:t>
      </w:r>
      <w:r w:rsidR="00A804BF" w:rsidRPr="007F40B6">
        <w:rPr>
          <w:rStyle w:val="CharacterStyle1"/>
          <w:b/>
          <w:sz w:val="24"/>
          <w:szCs w:val="24"/>
        </w:rPr>
        <w:tab/>
        <w:t>Miejskie Ce</w:t>
      </w:r>
      <w:r w:rsidR="00185EA0" w:rsidRPr="007F40B6">
        <w:rPr>
          <w:rStyle w:val="CharacterStyle1"/>
          <w:b/>
          <w:sz w:val="24"/>
          <w:szCs w:val="24"/>
        </w:rPr>
        <w:t>ntrum Kultury w Bydgoszczy, Centrum Nauki i Kultury Młyny Rothera</w:t>
      </w:r>
      <w:r w:rsidR="00A804BF" w:rsidRPr="007F40B6">
        <w:rPr>
          <w:rStyle w:val="CharacterStyle1"/>
          <w:b/>
          <w:sz w:val="24"/>
          <w:szCs w:val="24"/>
        </w:rPr>
        <w:t>, Kujaw</w:t>
      </w:r>
      <w:r w:rsidR="00D64520" w:rsidRPr="007F40B6">
        <w:rPr>
          <w:rStyle w:val="CharacterStyle1"/>
          <w:b/>
          <w:sz w:val="24"/>
          <w:szCs w:val="24"/>
        </w:rPr>
        <w:t xml:space="preserve">sko-Pomorskie Centrum Kultury, </w:t>
      </w:r>
      <w:r w:rsidR="00A804BF" w:rsidRPr="007F40B6">
        <w:rPr>
          <w:rStyle w:val="CharacterStyle1"/>
          <w:b/>
          <w:sz w:val="24"/>
          <w:szCs w:val="24"/>
        </w:rPr>
        <w:t>Muzeum Kanału Bydgoskiego</w:t>
      </w:r>
      <w:r w:rsidR="003A720D" w:rsidRPr="007F40B6">
        <w:rPr>
          <w:rStyle w:val="CharacterStyle1"/>
          <w:b/>
          <w:sz w:val="24"/>
          <w:szCs w:val="24"/>
        </w:rPr>
        <w:t xml:space="preserve"> im. Sebastiana Malinowskiego</w:t>
      </w:r>
      <w:r w:rsidR="00D64520" w:rsidRPr="007F40B6">
        <w:rPr>
          <w:rStyle w:val="CharacterStyle1"/>
          <w:b/>
          <w:sz w:val="24"/>
          <w:szCs w:val="24"/>
        </w:rPr>
        <w:t xml:space="preserve">, </w:t>
      </w:r>
      <w:r w:rsidR="00A804BF" w:rsidRPr="007F40B6">
        <w:rPr>
          <w:rStyle w:val="CharacterStyle1"/>
          <w:b/>
          <w:sz w:val="24"/>
          <w:szCs w:val="24"/>
        </w:rPr>
        <w:t>Instytut Pamięci Narodowej Kom</w:t>
      </w:r>
      <w:r w:rsidR="00D64520" w:rsidRPr="007F40B6">
        <w:rPr>
          <w:rStyle w:val="CharacterStyle1"/>
          <w:b/>
          <w:sz w:val="24"/>
          <w:szCs w:val="24"/>
        </w:rPr>
        <w:t xml:space="preserve">isja Ścigania Zbrodni przeciwko </w:t>
      </w:r>
      <w:r w:rsidR="00A804BF" w:rsidRPr="007F40B6">
        <w:rPr>
          <w:rStyle w:val="CharacterStyle1"/>
          <w:b/>
          <w:sz w:val="24"/>
          <w:szCs w:val="24"/>
        </w:rPr>
        <w:t>Narodowi Polskiemu Delegatura w Bydgoszcz</w:t>
      </w:r>
      <w:r w:rsidR="00F9563E" w:rsidRPr="007F40B6">
        <w:rPr>
          <w:rStyle w:val="CharacterStyle1"/>
          <w:b/>
          <w:sz w:val="24"/>
          <w:szCs w:val="24"/>
        </w:rPr>
        <w:t>y</w:t>
      </w:r>
      <w:r w:rsidR="00D64520" w:rsidRPr="007F40B6">
        <w:rPr>
          <w:rStyle w:val="CharacterStyle1"/>
          <w:b/>
          <w:sz w:val="24"/>
          <w:szCs w:val="24"/>
        </w:rPr>
        <w:t xml:space="preserve">, Referat Badań Historycznych, </w:t>
      </w:r>
      <w:r w:rsidR="00A804BF" w:rsidRPr="007F40B6">
        <w:rPr>
          <w:rStyle w:val="CharacterStyle1"/>
          <w:b/>
          <w:sz w:val="24"/>
          <w:szCs w:val="24"/>
        </w:rPr>
        <w:t>Teatr Polski im. Hieronima Koni</w:t>
      </w:r>
      <w:r w:rsidR="00F9563E" w:rsidRPr="007F40B6">
        <w:rPr>
          <w:rStyle w:val="CharacterStyle1"/>
          <w:b/>
          <w:sz w:val="24"/>
          <w:szCs w:val="24"/>
        </w:rPr>
        <w:t>eczki w Bydgoszcz</w:t>
      </w:r>
      <w:r w:rsidR="003A720D" w:rsidRPr="007F40B6">
        <w:rPr>
          <w:rStyle w:val="CharacterStyle1"/>
          <w:b/>
          <w:sz w:val="24"/>
          <w:szCs w:val="24"/>
        </w:rPr>
        <w:t>y</w:t>
      </w:r>
      <w:r w:rsidR="001A6801" w:rsidRPr="007F40B6">
        <w:rPr>
          <w:rStyle w:val="CharacterStyle1"/>
          <w:b/>
          <w:sz w:val="24"/>
          <w:szCs w:val="24"/>
        </w:rPr>
        <w:t>, Muzeum Uniwersytetu Kazimierza Wielkiego</w:t>
      </w:r>
      <w:r w:rsidR="00C87470" w:rsidRPr="007F40B6">
        <w:rPr>
          <w:rStyle w:val="CharacterStyle1"/>
          <w:b/>
          <w:sz w:val="24"/>
          <w:szCs w:val="24"/>
        </w:rPr>
        <w:t xml:space="preserve">, </w:t>
      </w:r>
      <w:r w:rsidR="00C87470" w:rsidRPr="007F40B6">
        <w:rPr>
          <w:rStyle w:val="CharacterStyle2"/>
          <w:b/>
          <w:sz w:val="24"/>
          <w:szCs w:val="24"/>
        </w:rPr>
        <w:t xml:space="preserve">Bydgoskie Centrum Organizacji Pozarządowych i Wolontariatu w Bydgoszczy, </w:t>
      </w:r>
      <w:r w:rsidR="00C87470" w:rsidRPr="007F40B6">
        <w:rPr>
          <w:b/>
          <w:color w:val="202124"/>
          <w:sz w:val="24"/>
          <w:szCs w:val="24"/>
          <w:shd w:val="clear" w:color="auto" w:fill="FFFFFF"/>
        </w:rPr>
        <w:t xml:space="preserve">Kujawsko-Pomorski Specjalny </w:t>
      </w:r>
      <w:r w:rsidR="00C87470" w:rsidRPr="007F40B6">
        <w:rPr>
          <w:b/>
          <w:color w:val="202124"/>
          <w:sz w:val="24"/>
          <w:szCs w:val="24"/>
          <w:shd w:val="clear" w:color="auto" w:fill="FFFFFF"/>
        </w:rPr>
        <w:lastRenderedPageBreak/>
        <w:t xml:space="preserve">Ośrodek Szkolno-Wychowawczy Nr 1 im. L. Braille'a w Bydgoszczy, </w:t>
      </w:r>
      <w:r w:rsidR="007F40B6" w:rsidRPr="007F40B6">
        <w:rPr>
          <w:b/>
          <w:color w:val="202124"/>
          <w:sz w:val="24"/>
          <w:szCs w:val="24"/>
          <w:shd w:val="clear" w:color="auto" w:fill="FFFFFF"/>
        </w:rPr>
        <w:t xml:space="preserve">Opera Nova w Bydgoszczy, </w:t>
      </w:r>
      <w:r w:rsidR="00C87470" w:rsidRPr="007F40B6">
        <w:rPr>
          <w:rStyle w:val="CharacterStyle2"/>
          <w:b/>
          <w:sz w:val="24"/>
          <w:szCs w:val="24"/>
        </w:rPr>
        <w:t>Filharmonia Pomorska im. Ignacego Paderewskiego w Bydgoszczy</w:t>
      </w:r>
      <w:r w:rsidR="007F40B6" w:rsidRPr="007F40B6">
        <w:rPr>
          <w:rStyle w:val="CharacterStyle2"/>
          <w:b/>
          <w:sz w:val="24"/>
          <w:szCs w:val="24"/>
        </w:rPr>
        <w:t>, Archiwum Państwowe w Bydgoszczy</w:t>
      </w:r>
      <w:r w:rsidR="00617764">
        <w:rPr>
          <w:rStyle w:val="CharacterStyle2"/>
          <w:b/>
          <w:sz w:val="24"/>
          <w:szCs w:val="24"/>
        </w:rPr>
        <w:t>, Opera Nova w Bydgoszczy</w:t>
      </w:r>
      <w:r w:rsidR="007F40B6" w:rsidRPr="007F40B6">
        <w:rPr>
          <w:rStyle w:val="CharacterStyle2"/>
          <w:b/>
          <w:sz w:val="24"/>
          <w:szCs w:val="24"/>
        </w:rPr>
        <w:t>.</w:t>
      </w:r>
    </w:p>
    <w:p w14:paraId="29490324" w14:textId="77777777" w:rsidR="003A720D" w:rsidRPr="007F40B6" w:rsidRDefault="003A720D" w:rsidP="007F40B6">
      <w:pPr>
        <w:pStyle w:val="Style2"/>
        <w:kinsoku w:val="0"/>
        <w:autoSpaceDE/>
        <w:autoSpaceDN/>
        <w:spacing w:line="240" w:lineRule="auto"/>
        <w:ind w:left="709" w:hanging="709"/>
        <w:rPr>
          <w:rStyle w:val="CharacterStyle1"/>
          <w:b/>
          <w:sz w:val="24"/>
          <w:szCs w:val="24"/>
        </w:rPr>
      </w:pPr>
    </w:p>
    <w:p w14:paraId="710A4189" w14:textId="77777777" w:rsidR="00E82EF7" w:rsidRPr="007F40B6" w:rsidRDefault="00FD53F6" w:rsidP="007F40B6">
      <w:pPr>
        <w:pStyle w:val="Style2"/>
        <w:kinsoku w:val="0"/>
        <w:autoSpaceDE/>
        <w:autoSpaceDN/>
        <w:spacing w:line="240" w:lineRule="auto"/>
        <w:ind w:left="709" w:hanging="709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12.5</w:t>
      </w:r>
      <w:r w:rsidR="00E82EF7" w:rsidRPr="007F40B6">
        <w:rPr>
          <w:rStyle w:val="CharacterStyle1"/>
          <w:b/>
          <w:sz w:val="24"/>
          <w:szCs w:val="24"/>
        </w:rPr>
        <w:t>.</w:t>
      </w:r>
      <w:r w:rsidR="00E82EF7" w:rsidRPr="007F40B6">
        <w:rPr>
          <w:rStyle w:val="CharacterStyle1"/>
          <w:sz w:val="24"/>
          <w:szCs w:val="24"/>
        </w:rPr>
        <w:t xml:space="preserve"> Oferowane przez Organizatora nagrody są rzeczami fabrycznie nowymi.</w:t>
      </w:r>
    </w:p>
    <w:p w14:paraId="31810D39" w14:textId="77777777" w:rsidR="00006F0E" w:rsidRPr="007F40B6" w:rsidRDefault="00006F0E" w:rsidP="007F40B6">
      <w:pPr>
        <w:pStyle w:val="Style1"/>
        <w:kinsoku w:val="0"/>
        <w:autoSpaceDE/>
        <w:autoSpaceDN/>
        <w:adjustRightInd/>
        <w:ind w:left="709" w:hanging="709"/>
        <w:rPr>
          <w:rStyle w:val="CharacterStyle2"/>
          <w:b/>
          <w:bCs/>
          <w:sz w:val="24"/>
          <w:szCs w:val="24"/>
        </w:rPr>
      </w:pPr>
    </w:p>
    <w:p w14:paraId="3EE4FF47" w14:textId="47F59A13" w:rsidR="00E82EF7" w:rsidRPr="007F40B6" w:rsidRDefault="00006F0E" w:rsidP="007F40B6">
      <w:pPr>
        <w:pStyle w:val="Style1"/>
        <w:kinsoku w:val="0"/>
        <w:autoSpaceDE/>
        <w:autoSpaceDN/>
        <w:adjustRightInd/>
        <w:ind w:left="709" w:hanging="709"/>
        <w:rPr>
          <w:rStyle w:val="CharacterStyle2"/>
          <w:b/>
          <w:bCs/>
          <w:sz w:val="24"/>
          <w:szCs w:val="24"/>
        </w:rPr>
      </w:pPr>
      <w:r w:rsidRPr="007F40B6">
        <w:rPr>
          <w:rStyle w:val="CharacterStyle2"/>
          <w:b/>
          <w:bCs/>
          <w:sz w:val="24"/>
          <w:szCs w:val="24"/>
        </w:rPr>
        <w:t>13.</w:t>
      </w:r>
      <w:r w:rsidR="00B2538C">
        <w:rPr>
          <w:rStyle w:val="CharacterStyle2"/>
          <w:b/>
          <w:bCs/>
          <w:sz w:val="24"/>
          <w:szCs w:val="24"/>
        </w:rPr>
        <w:t xml:space="preserve"> </w:t>
      </w:r>
      <w:r w:rsidR="00E82EF7" w:rsidRPr="007F40B6">
        <w:rPr>
          <w:rStyle w:val="CharacterStyle2"/>
          <w:b/>
          <w:bCs/>
          <w:sz w:val="24"/>
          <w:szCs w:val="24"/>
        </w:rPr>
        <w:t>Miejsce i termin losowania nagród</w:t>
      </w:r>
    </w:p>
    <w:p w14:paraId="722209C7" w14:textId="77777777" w:rsidR="00006F0E" w:rsidRPr="007F40B6" w:rsidRDefault="00006F0E" w:rsidP="007F40B6">
      <w:pPr>
        <w:pStyle w:val="Style2"/>
        <w:tabs>
          <w:tab w:val="right" w:leader="dot" w:pos="8638"/>
        </w:tabs>
        <w:kinsoku w:val="0"/>
        <w:autoSpaceDE/>
        <w:autoSpaceDN/>
        <w:spacing w:line="240" w:lineRule="auto"/>
        <w:ind w:left="709" w:hanging="709"/>
        <w:rPr>
          <w:rStyle w:val="CharacterStyle1"/>
          <w:b/>
          <w:sz w:val="24"/>
          <w:szCs w:val="24"/>
        </w:rPr>
      </w:pPr>
    </w:p>
    <w:p w14:paraId="1EDDFFF8" w14:textId="0CEFAA96" w:rsidR="005C02CE" w:rsidRPr="007F40B6" w:rsidRDefault="00E82EF7" w:rsidP="003E168E">
      <w:pPr>
        <w:pStyle w:val="Style1"/>
        <w:widowControl/>
        <w:tabs>
          <w:tab w:val="right" w:leader="dot" w:pos="8537"/>
        </w:tabs>
        <w:kinsoku w:val="0"/>
        <w:autoSpaceDE/>
        <w:autoSpaceDN/>
        <w:ind w:left="567" w:right="72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13.1.</w:t>
      </w:r>
      <w:r w:rsidRPr="007F40B6">
        <w:rPr>
          <w:rStyle w:val="CharacterStyle1"/>
          <w:sz w:val="24"/>
          <w:szCs w:val="24"/>
        </w:rPr>
        <w:t xml:space="preserve"> Losowanie nagród odbędzie się w dniu</w:t>
      </w:r>
      <w:r w:rsidRPr="007F40B6">
        <w:rPr>
          <w:rStyle w:val="CharacterStyle1"/>
          <w:sz w:val="24"/>
          <w:szCs w:val="24"/>
        </w:rPr>
        <w:tab/>
      </w:r>
      <w:r w:rsidR="00CF5B4D" w:rsidRPr="007F40B6">
        <w:rPr>
          <w:rStyle w:val="CharacterStyle1"/>
          <w:sz w:val="24"/>
          <w:szCs w:val="24"/>
        </w:rPr>
        <w:t xml:space="preserve"> </w:t>
      </w:r>
      <w:r w:rsidR="000E7AA8" w:rsidRPr="007F40B6">
        <w:rPr>
          <w:rStyle w:val="CharacterStyle1"/>
          <w:b/>
          <w:sz w:val="24"/>
          <w:szCs w:val="24"/>
        </w:rPr>
        <w:t>1</w:t>
      </w:r>
      <w:r w:rsidR="00617764">
        <w:rPr>
          <w:rStyle w:val="CharacterStyle1"/>
          <w:b/>
          <w:sz w:val="24"/>
          <w:szCs w:val="24"/>
        </w:rPr>
        <w:t>6</w:t>
      </w:r>
      <w:r w:rsidR="000E7AA8" w:rsidRPr="007F40B6">
        <w:rPr>
          <w:rStyle w:val="CharacterStyle1"/>
          <w:b/>
          <w:sz w:val="24"/>
          <w:szCs w:val="24"/>
        </w:rPr>
        <w:t>.05.202</w:t>
      </w:r>
      <w:r w:rsidR="00617764">
        <w:rPr>
          <w:rStyle w:val="CharacterStyle1"/>
          <w:b/>
          <w:sz w:val="24"/>
          <w:szCs w:val="24"/>
        </w:rPr>
        <w:t>6</w:t>
      </w:r>
      <w:r w:rsidR="00701734" w:rsidRPr="007F40B6">
        <w:rPr>
          <w:rStyle w:val="CharacterStyle1"/>
          <w:b/>
          <w:sz w:val="24"/>
          <w:szCs w:val="24"/>
        </w:rPr>
        <w:t xml:space="preserve"> </w:t>
      </w:r>
      <w:r w:rsidR="006F1ECC" w:rsidRPr="007F40B6">
        <w:rPr>
          <w:rStyle w:val="CharacterStyle1"/>
          <w:b/>
          <w:sz w:val="24"/>
          <w:szCs w:val="24"/>
        </w:rPr>
        <w:t>o godzinach 20:</w:t>
      </w:r>
      <w:r w:rsidR="00617764">
        <w:rPr>
          <w:rStyle w:val="CharacterStyle1"/>
          <w:b/>
          <w:sz w:val="24"/>
          <w:szCs w:val="24"/>
        </w:rPr>
        <w:t>00</w:t>
      </w:r>
      <w:r w:rsidR="006F1ECC" w:rsidRPr="007F40B6">
        <w:rPr>
          <w:rStyle w:val="CharacterStyle1"/>
          <w:b/>
          <w:sz w:val="24"/>
          <w:szCs w:val="24"/>
        </w:rPr>
        <w:t xml:space="preserve"> oraz</w:t>
      </w:r>
      <w:r w:rsidR="00701734" w:rsidRPr="007F40B6">
        <w:rPr>
          <w:rStyle w:val="CharacterStyle1"/>
          <w:b/>
          <w:sz w:val="24"/>
          <w:szCs w:val="24"/>
        </w:rPr>
        <w:t xml:space="preserve"> </w:t>
      </w:r>
      <w:r w:rsidR="00984DC3" w:rsidRPr="007F40B6">
        <w:rPr>
          <w:rStyle w:val="CharacterStyle1"/>
          <w:b/>
          <w:sz w:val="24"/>
          <w:szCs w:val="24"/>
        </w:rPr>
        <w:t>22:</w:t>
      </w:r>
      <w:r w:rsidR="00617764">
        <w:rPr>
          <w:rStyle w:val="CharacterStyle1"/>
          <w:b/>
          <w:sz w:val="24"/>
          <w:szCs w:val="24"/>
        </w:rPr>
        <w:t>00</w:t>
      </w:r>
      <w:r w:rsidR="00701734" w:rsidRPr="007F40B6">
        <w:rPr>
          <w:rStyle w:val="CharacterStyle1"/>
          <w:b/>
          <w:sz w:val="24"/>
          <w:szCs w:val="24"/>
        </w:rPr>
        <w:t xml:space="preserve"> </w:t>
      </w:r>
      <w:r w:rsidR="006F1ECC" w:rsidRPr="007F40B6">
        <w:rPr>
          <w:rStyle w:val="CharacterStyle2"/>
          <w:b/>
          <w:sz w:val="24"/>
          <w:szCs w:val="24"/>
        </w:rPr>
        <w:t>w</w:t>
      </w:r>
      <w:r w:rsidR="003A720D" w:rsidRPr="007F40B6">
        <w:rPr>
          <w:rStyle w:val="CharacterStyle2"/>
          <w:b/>
          <w:sz w:val="24"/>
          <w:szCs w:val="24"/>
        </w:rPr>
        <w:t xml:space="preserve"> Punkcie Informacyjnym zlokalizowanym w amfiteatrze przed Spichrzami nad Brdą</w:t>
      </w:r>
      <w:r w:rsidR="00617764">
        <w:rPr>
          <w:rStyle w:val="CharacterStyle2"/>
          <w:b/>
          <w:sz w:val="24"/>
          <w:szCs w:val="24"/>
        </w:rPr>
        <w:t xml:space="preserve"> przy ul. Grodzkiej 7-11</w:t>
      </w:r>
      <w:r w:rsidR="00701734" w:rsidRPr="007F40B6">
        <w:rPr>
          <w:rStyle w:val="CharacterStyle1"/>
          <w:sz w:val="24"/>
          <w:szCs w:val="24"/>
        </w:rPr>
        <w:t>.</w:t>
      </w:r>
      <w:r w:rsidR="006426D4" w:rsidRPr="007F40B6">
        <w:rPr>
          <w:rStyle w:val="CharacterStyle1"/>
          <w:sz w:val="24"/>
          <w:szCs w:val="24"/>
        </w:rPr>
        <w:t xml:space="preserve"> </w:t>
      </w:r>
      <w:r w:rsidRPr="007F40B6">
        <w:rPr>
          <w:rStyle w:val="CharacterStyle1"/>
          <w:sz w:val="24"/>
          <w:szCs w:val="24"/>
        </w:rPr>
        <w:t xml:space="preserve">Losowanie odbędzie się spośród wszystkich </w:t>
      </w:r>
      <w:r w:rsidR="00AB3EEE" w:rsidRPr="007F40B6">
        <w:rPr>
          <w:rStyle w:val="CharacterStyle1"/>
          <w:sz w:val="24"/>
          <w:szCs w:val="24"/>
        </w:rPr>
        <w:t>losów</w:t>
      </w:r>
      <w:r w:rsidRPr="007F40B6">
        <w:rPr>
          <w:rStyle w:val="CharacterStyle1"/>
          <w:sz w:val="24"/>
          <w:szCs w:val="24"/>
        </w:rPr>
        <w:t xml:space="preserve"> loteryjnych</w:t>
      </w:r>
      <w:r w:rsidR="006426D4" w:rsidRPr="007F40B6">
        <w:rPr>
          <w:rStyle w:val="CharacterStyle1"/>
          <w:sz w:val="24"/>
          <w:szCs w:val="24"/>
        </w:rPr>
        <w:t xml:space="preserve"> </w:t>
      </w:r>
      <w:r w:rsidRPr="007F40B6">
        <w:rPr>
          <w:rStyle w:val="CharacterStyle1"/>
          <w:sz w:val="24"/>
          <w:szCs w:val="24"/>
        </w:rPr>
        <w:t>wrzuconych do urn</w:t>
      </w:r>
      <w:r w:rsidR="005C02CE" w:rsidRPr="007F40B6">
        <w:rPr>
          <w:rStyle w:val="CharacterStyle1"/>
          <w:sz w:val="24"/>
          <w:szCs w:val="24"/>
        </w:rPr>
        <w:t>y</w:t>
      </w:r>
      <w:r w:rsidRPr="007F40B6">
        <w:rPr>
          <w:rStyle w:val="CharacterStyle1"/>
          <w:sz w:val="24"/>
          <w:szCs w:val="24"/>
        </w:rPr>
        <w:t xml:space="preserve"> wymienion</w:t>
      </w:r>
      <w:r w:rsidR="005C02CE" w:rsidRPr="007F40B6">
        <w:rPr>
          <w:rStyle w:val="CharacterStyle1"/>
          <w:sz w:val="24"/>
          <w:szCs w:val="24"/>
        </w:rPr>
        <w:t>ej</w:t>
      </w:r>
      <w:r w:rsidRPr="007F40B6">
        <w:rPr>
          <w:rStyle w:val="CharacterStyle1"/>
          <w:sz w:val="24"/>
          <w:szCs w:val="24"/>
        </w:rPr>
        <w:t xml:space="preserve"> w punkcie </w:t>
      </w:r>
      <w:r w:rsidR="00627BC7" w:rsidRPr="007F40B6">
        <w:rPr>
          <w:rStyle w:val="CharacterStyle1"/>
          <w:sz w:val="24"/>
          <w:szCs w:val="24"/>
        </w:rPr>
        <w:t xml:space="preserve">11 lit. </w:t>
      </w:r>
      <w:r w:rsidR="005C02CE" w:rsidRPr="007F40B6">
        <w:rPr>
          <w:rStyle w:val="CharacterStyle1"/>
          <w:sz w:val="24"/>
          <w:szCs w:val="24"/>
        </w:rPr>
        <w:t>e</w:t>
      </w:r>
      <w:r w:rsidR="00627BC7" w:rsidRPr="007F40B6">
        <w:rPr>
          <w:rStyle w:val="CharacterStyle1"/>
          <w:sz w:val="24"/>
          <w:szCs w:val="24"/>
        </w:rPr>
        <w:t>)</w:t>
      </w:r>
      <w:r w:rsidRPr="007F40B6">
        <w:rPr>
          <w:rStyle w:val="CharacterStyle1"/>
          <w:sz w:val="24"/>
          <w:szCs w:val="24"/>
        </w:rPr>
        <w:t xml:space="preserve"> </w:t>
      </w:r>
      <w:r w:rsidR="00006F0E" w:rsidRPr="007F40B6">
        <w:rPr>
          <w:rStyle w:val="CharacterStyle1"/>
          <w:sz w:val="24"/>
          <w:szCs w:val="24"/>
        </w:rPr>
        <w:t>R</w:t>
      </w:r>
      <w:r w:rsidR="005C02CE" w:rsidRPr="007F40B6">
        <w:rPr>
          <w:rStyle w:val="CharacterStyle1"/>
          <w:sz w:val="24"/>
          <w:szCs w:val="24"/>
        </w:rPr>
        <w:t>egulaminu.</w:t>
      </w:r>
    </w:p>
    <w:p w14:paraId="45B19D7E" w14:textId="4F086A5F" w:rsidR="00552B7E" w:rsidRPr="007F40B6" w:rsidRDefault="006F1ECC" w:rsidP="003E168E">
      <w:pPr>
        <w:pStyle w:val="Style2"/>
        <w:tabs>
          <w:tab w:val="right" w:leader="dot" w:pos="8638"/>
        </w:tabs>
        <w:kinsoku w:val="0"/>
        <w:autoSpaceDE/>
        <w:autoSpaceDN/>
        <w:spacing w:line="240" w:lineRule="auto"/>
        <w:ind w:left="567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13.2.</w:t>
      </w:r>
      <w:r w:rsidRPr="007F40B6">
        <w:rPr>
          <w:rStyle w:val="CharacterStyle1"/>
          <w:sz w:val="24"/>
          <w:szCs w:val="24"/>
        </w:rPr>
        <w:t xml:space="preserve"> Po losowaniu o godzinie 20:</w:t>
      </w:r>
      <w:r w:rsidR="00617764">
        <w:rPr>
          <w:rStyle w:val="CharacterStyle1"/>
          <w:sz w:val="24"/>
          <w:szCs w:val="24"/>
        </w:rPr>
        <w:t>00</w:t>
      </w:r>
      <w:r w:rsidRPr="007F40B6">
        <w:rPr>
          <w:rStyle w:val="CharacterStyle1"/>
          <w:sz w:val="24"/>
          <w:szCs w:val="24"/>
        </w:rPr>
        <w:t xml:space="preserve"> losy loteryjne, które znajdowały się w puli </w:t>
      </w:r>
      <w:r w:rsidR="00F9563E" w:rsidRPr="007F40B6">
        <w:rPr>
          <w:rStyle w:val="CharacterStyle1"/>
          <w:sz w:val="24"/>
          <w:szCs w:val="24"/>
        </w:rPr>
        <w:t>zostają komisyjnie usunięte z urny loteryjnej, rozpoczynając kolejną turę naboru.</w:t>
      </w:r>
    </w:p>
    <w:p w14:paraId="49F3C0CA" w14:textId="5257AEC6" w:rsidR="0001012F" w:rsidRPr="007F40B6" w:rsidRDefault="00E82EF7" w:rsidP="003E168E">
      <w:pPr>
        <w:pStyle w:val="Style2"/>
        <w:kinsoku w:val="0"/>
        <w:autoSpaceDE/>
        <w:autoSpaceDN/>
        <w:spacing w:line="240" w:lineRule="auto"/>
        <w:ind w:left="567" w:right="72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13.</w:t>
      </w:r>
      <w:r w:rsidR="006F1ECC" w:rsidRPr="007F40B6">
        <w:rPr>
          <w:rStyle w:val="CharacterStyle1"/>
          <w:b/>
          <w:sz w:val="24"/>
          <w:szCs w:val="24"/>
        </w:rPr>
        <w:t>3</w:t>
      </w:r>
      <w:r w:rsidRPr="007F40B6">
        <w:rPr>
          <w:rStyle w:val="CharacterStyle1"/>
          <w:b/>
          <w:sz w:val="24"/>
          <w:szCs w:val="24"/>
        </w:rPr>
        <w:t>.</w:t>
      </w:r>
      <w:r w:rsidRPr="007F40B6">
        <w:rPr>
          <w:rStyle w:val="CharacterStyle1"/>
          <w:sz w:val="24"/>
          <w:szCs w:val="24"/>
        </w:rPr>
        <w:t xml:space="preserve"> Losowanie poszczególnych nagród zostanie przeprowadzone przez osoby wchodzące </w:t>
      </w:r>
      <w:r w:rsidR="00F27A7F" w:rsidRPr="007F40B6">
        <w:rPr>
          <w:rStyle w:val="CharacterStyle1"/>
          <w:sz w:val="24"/>
          <w:szCs w:val="24"/>
        </w:rPr>
        <w:br/>
      </w:r>
      <w:r w:rsidRPr="007F40B6">
        <w:rPr>
          <w:rStyle w:val="CharacterStyle1"/>
          <w:sz w:val="24"/>
          <w:szCs w:val="24"/>
        </w:rPr>
        <w:t xml:space="preserve">w </w:t>
      </w:r>
      <w:r w:rsidR="00A8185F" w:rsidRPr="007F40B6">
        <w:rPr>
          <w:rStyle w:val="CharacterStyle1"/>
          <w:sz w:val="24"/>
          <w:szCs w:val="24"/>
        </w:rPr>
        <w:t xml:space="preserve">skład Komisji Loterii </w:t>
      </w:r>
      <w:r w:rsidR="00006F0E" w:rsidRPr="007F40B6">
        <w:rPr>
          <w:rStyle w:val="CharacterStyle1"/>
          <w:sz w:val="24"/>
          <w:szCs w:val="24"/>
        </w:rPr>
        <w:t>„</w:t>
      </w:r>
      <w:r w:rsidR="00EA4360" w:rsidRPr="007F40B6">
        <w:rPr>
          <w:rStyle w:val="CharacterStyle1"/>
          <w:sz w:val="24"/>
          <w:szCs w:val="24"/>
        </w:rPr>
        <w:t>Europejska Noc Muzeów</w:t>
      </w:r>
      <w:r w:rsidR="00B2538C">
        <w:rPr>
          <w:rStyle w:val="CharacterStyle1"/>
          <w:sz w:val="24"/>
          <w:szCs w:val="24"/>
        </w:rPr>
        <w:t xml:space="preserve"> 202</w:t>
      </w:r>
      <w:r w:rsidR="00617764">
        <w:rPr>
          <w:rStyle w:val="CharacterStyle1"/>
          <w:sz w:val="24"/>
          <w:szCs w:val="24"/>
        </w:rPr>
        <w:t>6</w:t>
      </w:r>
      <w:r w:rsidR="00006F0E" w:rsidRPr="007F40B6">
        <w:rPr>
          <w:rStyle w:val="CharacterStyle1"/>
          <w:sz w:val="24"/>
          <w:szCs w:val="24"/>
        </w:rPr>
        <w:t>”</w:t>
      </w:r>
      <w:r w:rsidR="00EA4360" w:rsidRPr="007F40B6">
        <w:rPr>
          <w:rStyle w:val="CharacterStyle1"/>
          <w:sz w:val="24"/>
          <w:szCs w:val="24"/>
        </w:rPr>
        <w:t xml:space="preserve"> </w:t>
      </w:r>
      <w:r w:rsidRPr="007F40B6">
        <w:rPr>
          <w:rStyle w:val="CharacterStyle1"/>
          <w:sz w:val="24"/>
          <w:szCs w:val="24"/>
        </w:rPr>
        <w:t>p</w:t>
      </w:r>
      <w:r w:rsidR="00A8185F" w:rsidRPr="007F40B6">
        <w:rPr>
          <w:rStyle w:val="CharacterStyle1"/>
          <w:sz w:val="24"/>
          <w:szCs w:val="24"/>
        </w:rPr>
        <w:t>owołanej przez Organizatora, której p</w:t>
      </w:r>
      <w:r w:rsidRPr="007F40B6">
        <w:rPr>
          <w:rStyle w:val="CharacterStyle1"/>
          <w:sz w:val="24"/>
          <w:szCs w:val="24"/>
        </w:rPr>
        <w:t xml:space="preserve">rzewodniczyć będzie osoba posiadająca znajomość przepisów ustawy z dnia </w:t>
      </w:r>
      <w:r w:rsidR="00F27A7F" w:rsidRPr="007F40B6">
        <w:rPr>
          <w:rStyle w:val="CharacterStyle1"/>
          <w:sz w:val="24"/>
          <w:szCs w:val="24"/>
        </w:rPr>
        <w:br/>
      </w:r>
      <w:r w:rsidRPr="007F40B6">
        <w:rPr>
          <w:rStyle w:val="CharacterStyle1"/>
          <w:sz w:val="24"/>
          <w:szCs w:val="24"/>
        </w:rPr>
        <w:t>19 listopada 2009 r. o grach hazardowych w zakresie loterii fantowych.</w:t>
      </w:r>
    </w:p>
    <w:p w14:paraId="2737F34E" w14:textId="7D7D282D" w:rsidR="00E82EF7" w:rsidRPr="007F40B6" w:rsidRDefault="0001012F" w:rsidP="003E168E">
      <w:pPr>
        <w:pStyle w:val="Style2"/>
        <w:tabs>
          <w:tab w:val="right" w:leader="dot" w:pos="8638"/>
        </w:tabs>
        <w:kinsoku w:val="0"/>
        <w:autoSpaceDE/>
        <w:autoSpaceDN/>
        <w:spacing w:line="240" w:lineRule="auto"/>
        <w:ind w:left="567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13.</w:t>
      </w:r>
      <w:r w:rsidR="00667706" w:rsidRPr="007F40B6">
        <w:rPr>
          <w:rStyle w:val="CharacterStyle1"/>
          <w:b/>
          <w:sz w:val="24"/>
          <w:szCs w:val="24"/>
        </w:rPr>
        <w:t>4</w:t>
      </w:r>
      <w:r w:rsidRPr="007F40B6">
        <w:rPr>
          <w:rStyle w:val="CharacterStyle1"/>
          <w:b/>
          <w:sz w:val="24"/>
          <w:szCs w:val="24"/>
        </w:rPr>
        <w:t>.</w:t>
      </w:r>
      <w:r w:rsidRPr="007F40B6">
        <w:rPr>
          <w:rStyle w:val="CharacterStyle1"/>
          <w:sz w:val="24"/>
          <w:szCs w:val="24"/>
        </w:rPr>
        <w:t xml:space="preserve"> W</w:t>
      </w:r>
      <w:r w:rsidR="00E82EF7" w:rsidRPr="007F40B6">
        <w:rPr>
          <w:rStyle w:val="CharacterStyle1"/>
          <w:sz w:val="24"/>
          <w:szCs w:val="24"/>
        </w:rPr>
        <w:t xml:space="preserve"> przypadku wylosowania </w:t>
      </w:r>
      <w:r w:rsidR="00AB3EEE" w:rsidRPr="007F40B6">
        <w:rPr>
          <w:rStyle w:val="CharacterStyle1"/>
          <w:sz w:val="24"/>
          <w:szCs w:val="24"/>
        </w:rPr>
        <w:t>losu</w:t>
      </w:r>
      <w:r w:rsidR="000031C2" w:rsidRPr="007F40B6">
        <w:rPr>
          <w:rStyle w:val="CharacterStyle1"/>
          <w:sz w:val="24"/>
          <w:szCs w:val="24"/>
        </w:rPr>
        <w:t xml:space="preserve"> </w:t>
      </w:r>
      <w:r w:rsidR="00E82EF7" w:rsidRPr="007F40B6">
        <w:rPr>
          <w:rStyle w:val="CharacterStyle1"/>
          <w:sz w:val="24"/>
          <w:szCs w:val="24"/>
        </w:rPr>
        <w:t xml:space="preserve">loteryjnego wypełnionego w sposób nieczytelny, niekompletny lub nieprawidłowy, lub noszącego ślady sfałszowania, w szczególności będącego odbitką kserograficzną, lub powielonego inną techniką, Komisja </w:t>
      </w:r>
      <w:r w:rsidRPr="007F40B6">
        <w:rPr>
          <w:rStyle w:val="CharacterStyle1"/>
          <w:sz w:val="24"/>
          <w:szCs w:val="24"/>
        </w:rPr>
        <w:t>Loterii „</w:t>
      </w:r>
      <w:r w:rsidR="00EA4360" w:rsidRPr="007F40B6">
        <w:rPr>
          <w:rStyle w:val="CharacterStyle1"/>
          <w:sz w:val="24"/>
          <w:szCs w:val="24"/>
        </w:rPr>
        <w:t>Europejska Noc Muzeów</w:t>
      </w:r>
      <w:r w:rsidR="00B2538C">
        <w:rPr>
          <w:rStyle w:val="CharacterStyle1"/>
          <w:sz w:val="24"/>
          <w:szCs w:val="24"/>
        </w:rPr>
        <w:t xml:space="preserve"> 202</w:t>
      </w:r>
      <w:r w:rsidR="00617764">
        <w:rPr>
          <w:rStyle w:val="CharacterStyle1"/>
          <w:sz w:val="24"/>
          <w:szCs w:val="24"/>
        </w:rPr>
        <w:t>6</w:t>
      </w:r>
      <w:r w:rsidRPr="007F40B6">
        <w:rPr>
          <w:rStyle w:val="CharacterStyle1"/>
          <w:sz w:val="24"/>
          <w:szCs w:val="24"/>
        </w:rPr>
        <w:t>”</w:t>
      </w:r>
      <w:r w:rsidR="000031C2" w:rsidRPr="007F40B6">
        <w:rPr>
          <w:rStyle w:val="CharacterStyle1"/>
          <w:sz w:val="24"/>
          <w:szCs w:val="24"/>
        </w:rPr>
        <w:t xml:space="preserve"> </w:t>
      </w:r>
      <w:r w:rsidRPr="007F40B6">
        <w:rPr>
          <w:rStyle w:val="CharacterStyle1"/>
          <w:bCs/>
          <w:sz w:val="24"/>
          <w:szCs w:val="24"/>
        </w:rPr>
        <w:t xml:space="preserve">stwierdzi nieważność takiego </w:t>
      </w:r>
      <w:r w:rsidR="00AB3EEE" w:rsidRPr="007F40B6">
        <w:rPr>
          <w:rStyle w:val="CharacterStyle1"/>
          <w:sz w:val="24"/>
          <w:szCs w:val="24"/>
        </w:rPr>
        <w:t>losu</w:t>
      </w:r>
      <w:r w:rsidR="000031C2" w:rsidRPr="007F40B6">
        <w:rPr>
          <w:rStyle w:val="CharacterStyle1"/>
          <w:sz w:val="24"/>
          <w:szCs w:val="24"/>
        </w:rPr>
        <w:t xml:space="preserve"> </w:t>
      </w:r>
      <w:r w:rsidRPr="007F40B6">
        <w:rPr>
          <w:rStyle w:val="CharacterStyle1"/>
          <w:bCs/>
          <w:sz w:val="24"/>
          <w:szCs w:val="24"/>
        </w:rPr>
        <w:t>loteryjnego i losowanie</w:t>
      </w:r>
      <w:r w:rsidR="00E82EF7" w:rsidRPr="007F40B6">
        <w:rPr>
          <w:rStyle w:val="CharacterStyle1"/>
          <w:sz w:val="24"/>
          <w:szCs w:val="24"/>
        </w:rPr>
        <w:t xml:space="preserve"> zostanie powtórzone aż do wyłonienia zwycięzcy.</w:t>
      </w:r>
    </w:p>
    <w:p w14:paraId="287DBCB9" w14:textId="77777777" w:rsidR="00E82EF7" w:rsidRPr="007F40B6" w:rsidRDefault="00E82EF7" w:rsidP="003E168E">
      <w:pPr>
        <w:pStyle w:val="Style2"/>
        <w:kinsoku w:val="0"/>
        <w:autoSpaceDE/>
        <w:autoSpaceDN/>
        <w:spacing w:line="240" w:lineRule="auto"/>
        <w:ind w:left="567" w:right="72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13.</w:t>
      </w:r>
      <w:r w:rsidR="00667706" w:rsidRPr="007F40B6">
        <w:rPr>
          <w:rStyle w:val="CharacterStyle1"/>
          <w:b/>
          <w:sz w:val="24"/>
          <w:szCs w:val="24"/>
        </w:rPr>
        <w:t>5</w:t>
      </w:r>
      <w:r w:rsidRPr="007F40B6">
        <w:rPr>
          <w:rStyle w:val="CharacterStyle1"/>
          <w:b/>
          <w:sz w:val="24"/>
          <w:szCs w:val="24"/>
        </w:rPr>
        <w:t>.</w:t>
      </w:r>
      <w:r w:rsidRPr="007F40B6">
        <w:rPr>
          <w:rStyle w:val="CharacterStyle1"/>
          <w:sz w:val="24"/>
          <w:szCs w:val="24"/>
        </w:rPr>
        <w:t xml:space="preserve"> </w:t>
      </w:r>
      <w:r w:rsidR="00667706" w:rsidRPr="007F40B6">
        <w:rPr>
          <w:rStyle w:val="CharacterStyle1"/>
          <w:sz w:val="24"/>
          <w:szCs w:val="24"/>
        </w:rPr>
        <w:t>Każdy zwycięzca</w:t>
      </w:r>
      <w:r w:rsidRPr="007F40B6">
        <w:rPr>
          <w:rStyle w:val="CharacterStyle1"/>
          <w:sz w:val="24"/>
          <w:szCs w:val="24"/>
        </w:rPr>
        <w:t xml:space="preserve"> ogłaszany będzie trzykrotnie podczas losowania nagród, niezwłocznie po każdym losowaniu i stwierdzeniu przez Komisję ważności </w:t>
      </w:r>
      <w:r w:rsidR="00AB3EEE" w:rsidRPr="007F40B6">
        <w:rPr>
          <w:rStyle w:val="CharacterStyle1"/>
          <w:sz w:val="24"/>
          <w:szCs w:val="24"/>
        </w:rPr>
        <w:t>losu</w:t>
      </w:r>
      <w:r w:rsidR="000031C2" w:rsidRPr="007F40B6">
        <w:rPr>
          <w:rStyle w:val="CharacterStyle1"/>
          <w:sz w:val="24"/>
          <w:szCs w:val="24"/>
        </w:rPr>
        <w:t xml:space="preserve">. </w:t>
      </w:r>
      <w:r w:rsidRPr="007F40B6">
        <w:rPr>
          <w:rStyle w:val="CharacterStyle1"/>
          <w:sz w:val="24"/>
          <w:szCs w:val="24"/>
        </w:rPr>
        <w:t xml:space="preserve">Posiadacz takiego </w:t>
      </w:r>
      <w:r w:rsidR="00AB3EEE" w:rsidRPr="007F40B6">
        <w:rPr>
          <w:rStyle w:val="CharacterStyle1"/>
          <w:sz w:val="24"/>
          <w:szCs w:val="24"/>
        </w:rPr>
        <w:t>losu</w:t>
      </w:r>
      <w:r w:rsidRPr="007F40B6">
        <w:rPr>
          <w:rStyle w:val="CharacterStyle1"/>
          <w:sz w:val="24"/>
          <w:szCs w:val="24"/>
        </w:rPr>
        <w:t xml:space="preserve"> winien zgłosić się do końca trwania losowania loterii.</w:t>
      </w:r>
    </w:p>
    <w:p w14:paraId="7ABDC052" w14:textId="7B5B5E91" w:rsidR="00E82EF7" w:rsidRPr="007F40B6" w:rsidRDefault="00E82EF7" w:rsidP="003E168E">
      <w:pPr>
        <w:pStyle w:val="Style2"/>
        <w:kinsoku w:val="0"/>
        <w:autoSpaceDE/>
        <w:autoSpaceDN/>
        <w:spacing w:line="240" w:lineRule="auto"/>
        <w:ind w:left="567" w:right="72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13.</w:t>
      </w:r>
      <w:r w:rsidR="00667706" w:rsidRPr="007F40B6">
        <w:rPr>
          <w:rStyle w:val="CharacterStyle1"/>
          <w:b/>
          <w:sz w:val="24"/>
          <w:szCs w:val="24"/>
        </w:rPr>
        <w:t>6</w:t>
      </w:r>
      <w:r w:rsidRPr="007F40B6">
        <w:rPr>
          <w:rStyle w:val="CharacterStyle1"/>
          <w:b/>
          <w:sz w:val="24"/>
          <w:szCs w:val="24"/>
        </w:rPr>
        <w:t>.</w:t>
      </w:r>
      <w:r w:rsidRPr="007F40B6">
        <w:rPr>
          <w:rStyle w:val="CharacterStyle1"/>
          <w:sz w:val="24"/>
          <w:szCs w:val="24"/>
        </w:rPr>
        <w:t xml:space="preserve"> W przypadku, gdy zwycięzca nie zgłosi się, w czasie określonym w punkcie 13.5., </w:t>
      </w:r>
      <w:r w:rsidR="0001012F" w:rsidRPr="007F40B6">
        <w:rPr>
          <w:rStyle w:val="CharacterStyle1"/>
          <w:sz w:val="24"/>
          <w:szCs w:val="24"/>
        </w:rPr>
        <w:t xml:space="preserve">Organizator </w:t>
      </w:r>
      <w:r w:rsidR="00A8185F" w:rsidRPr="007F40B6">
        <w:rPr>
          <w:rStyle w:val="CharacterStyle1"/>
          <w:sz w:val="24"/>
          <w:szCs w:val="24"/>
        </w:rPr>
        <w:t>do dnia</w:t>
      </w:r>
      <w:r w:rsidR="00E36CD0" w:rsidRPr="007F40B6">
        <w:rPr>
          <w:rStyle w:val="CharacterStyle1"/>
          <w:sz w:val="24"/>
          <w:szCs w:val="24"/>
        </w:rPr>
        <w:t xml:space="preserve"> 2</w:t>
      </w:r>
      <w:r w:rsidR="00617764">
        <w:rPr>
          <w:rStyle w:val="CharacterStyle1"/>
          <w:sz w:val="24"/>
          <w:szCs w:val="24"/>
        </w:rPr>
        <w:t>2</w:t>
      </w:r>
      <w:r w:rsidR="000E7AA8" w:rsidRPr="007F40B6">
        <w:rPr>
          <w:rStyle w:val="CharacterStyle1"/>
          <w:sz w:val="24"/>
          <w:szCs w:val="24"/>
        </w:rPr>
        <w:t>.05.202</w:t>
      </w:r>
      <w:r w:rsidR="00617764">
        <w:rPr>
          <w:rStyle w:val="CharacterStyle1"/>
          <w:sz w:val="24"/>
          <w:szCs w:val="24"/>
        </w:rPr>
        <w:t>6</w:t>
      </w:r>
      <w:r w:rsidR="00A8185F" w:rsidRPr="007F40B6">
        <w:rPr>
          <w:rStyle w:val="CharacterStyle1"/>
          <w:sz w:val="24"/>
          <w:szCs w:val="24"/>
        </w:rPr>
        <w:t xml:space="preserve"> podejmie</w:t>
      </w:r>
      <w:r w:rsidR="00667706" w:rsidRPr="007F40B6">
        <w:rPr>
          <w:rStyle w:val="CharacterStyle1"/>
          <w:sz w:val="24"/>
          <w:szCs w:val="24"/>
        </w:rPr>
        <w:t xml:space="preserve"> dwukrotną</w:t>
      </w:r>
      <w:r w:rsidR="00A8185F" w:rsidRPr="007F40B6">
        <w:rPr>
          <w:rStyle w:val="CharacterStyle1"/>
          <w:sz w:val="24"/>
          <w:szCs w:val="24"/>
        </w:rPr>
        <w:t xml:space="preserve"> próbę nawiązania</w:t>
      </w:r>
      <w:r w:rsidR="007378B9" w:rsidRPr="007F40B6">
        <w:rPr>
          <w:rStyle w:val="CharacterStyle1"/>
          <w:sz w:val="24"/>
          <w:szCs w:val="24"/>
        </w:rPr>
        <w:t xml:space="preserve"> kontaktu telefonicznego </w:t>
      </w:r>
      <w:r w:rsidR="00F27A7F" w:rsidRPr="007F40B6">
        <w:rPr>
          <w:rStyle w:val="CharacterStyle1"/>
          <w:sz w:val="24"/>
          <w:szCs w:val="24"/>
        </w:rPr>
        <w:br/>
      </w:r>
      <w:r w:rsidRPr="007F40B6">
        <w:rPr>
          <w:rStyle w:val="CharacterStyle1"/>
          <w:sz w:val="24"/>
          <w:szCs w:val="24"/>
        </w:rPr>
        <w:t xml:space="preserve">z wylosowaną osobą (na numer telefonu wskazany na </w:t>
      </w:r>
      <w:r w:rsidR="00AB3EEE" w:rsidRPr="007F40B6">
        <w:rPr>
          <w:rStyle w:val="CharacterStyle1"/>
          <w:sz w:val="24"/>
          <w:szCs w:val="24"/>
        </w:rPr>
        <w:t>losie</w:t>
      </w:r>
      <w:r w:rsidRPr="007F40B6">
        <w:rPr>
          <w:rStyle w:val="CharacterStyle1"/>
          <w:sz w:val="24"/>
          <w:szCs w:val="24"/>
        </w:rPr>
        <w:t xml:space="preserve">), </w:t>
      </w:r>
      <w:r w:rsidR="00667706" w:rsidRPr="007F40B6">
        <w:rPr>
          <w:rStyle w:val="CharacterStyle1"/>
          <w:sz w:val="24"/>
          <w:szCs w:val="24"/>
        </w:rPr>
        <w:t xml:space="preserve">oraz wyśle maila (na adres e-mail wskazany w losie) </w:t>
      </w:r>
      <w:r w:rsidRPr="007F40B6">
        <w:rPr>
          <w:rStyle w:val="CharacterStyle1"/>
          <w:sz w:val="24"/>
          <w:szCs w:val="24"/>
        </w:rPr>
        <w:t xml:space="preserve">w celu powiadomienia o wygranej. Jeżeli Organizator pomimo podjętych prób nie nawiąże kontaktu telefonicznego </w:t>
      </w:r>
      <w:r w:rsidR="00667706" w:rsidRPr="007F40B6">
        <w:rPr>
          <w:rStyle w:val="CharacterStyle1"/>
          <w:sz w:val="24"/>
          <w:szCs w:val="24"/>
        </w:rPr>
        <w:t xml:space="preserve">i nie otrzyma odpowiedzi mailowej na wysłaną wiadomość </w:t>
      </w:r>
      <w:r w:rsidRPr="007F40B6">
        <w:rPr>
          <w:rStyle w:val="CharacterStyle1"/>
          <w:sz w:val="24"/>
          <w:szCs w:val="24"/>
        </w:rPr>
        <w:t>z wylosowaną osobą nagroda pozostanie jego własnością.</w:t>
      </w:r>
    </w:p>
    <w:p w14:paraId="5C88160E" w14:textId="77777777" w:rsidR="00A8185F" w:rsidRPr="007F40B6" w:rsidRDefault="00A8185F" w:rsidP="007F40B6">
      <w:pPr>
        <w:pStyle w:val="Style2"/>
        <w:kinsoku w:val="0"/>
        <w:autoSpaceDE/>
        <w:autoSpaceDN/>
        <w:spacing w:line="240" w:lineRule="auto"/>
        <w:ind w:left="709" w:right="72" w:hanging="709"/>
        <w:rPr>
          <w:rStyle w:val="CharacterStyle1"/>
          <w:sz w:val="24"/>
          <w:szCs w:val="24"/>
        </w:rPr>
      </w:pPr>
    </w:p>
    <w:p w14:paraId="6BC2F21F" w14:textId="77777777" w:rsidR="00E82EF7" w:rsidRPr="007F40B6" w:rsidRDefault="00A8185F" w:rsidP="007F40B6">
      <w:pPr>
        <w:pStyle w:val="Style2"/>
        <w:kinsoku w:val="0"/>
        <w:autoSpaceDE/>
        <w:autoSpaceDN/>
        <w:spacing w:line="240" w:lineRule="auto"/>
        <w:ind w:left="709" w:right="72" w:hanging="709"/>
        <w:rPr>
          <w:rStyle w:val="CharacterStyle2"/>
          <w:b/>
          <w:bCs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14.</w:t>
      </w:r>
      <w:r w:rsidR="00FD1E29" w:rsidRPr="007F40B6">
        <w:rPr>
          <w:rStyle w:val="CharacterStyle1"/>
          <w:b/>
          <w:sz w:val="24"/>
          <w:szCs w:val="24"/>
        </w:rPr>
        <w:t xml:space="preserve"> </w:t>
      </w:r>
      <w:r w:rsidRPr="007F40B6">
        <w:rPr>
          <w:rStyle w:val="CharacterStyle1"/>
          <w:b/>
          <w:sz w:val="24"/>
          <w:szCs w:val="24"/>
        </w:rPr>
        <w:t>Mie</w:t>
      </w:r>
      <w:r w:rsidR="00E82EF7" w:rsidRPr="007F40B6">
        <w:rPr>
          <w:rStyle w:val="CharacterStyle2"/>
          <w:b/>
          <w:bCs/>
          <w:sz w:val="24"/>
          <w:szCs w:val="24"/>
        </w:rPr>
        <w:t>jsce, sposób i termin wydawania nagród</w:t>
      </w:r>
    </w:p>
    <w:p w14:paraId="30CF83B4" w14:textId="77777777" w:rsidR="00A8185F" w:rsidRPr="007F40B6" w:rsidRDefault="00A8185F" w:rsidP="007F40B6">
      <w:pPr>
        <w:pStyle w:val="Style1"/>
        <w:kinsoku w:val="0"/>
        <w:autoSpaceDE/>
        <w:autoSpaceDN/>
        <w:adjustRightInd/>
        <w:ind w:left="709" w:hanging="709"/>
        <w:jc w:val="both"/>
        <w:rPr>
          <w:rStyle w:val="CharacterStyle2"/>
          <w:b/>
          <w:bCs/>
          <w:sz w:val="24"/>
          <w:szCs w:val="24"/>
        </w:rPr>
      </w:pPr>
    </w:p>
    <w:p w14:paraId="23FC4E5C" w14:textId="0C82CC68" w:rsidR="00E82EF7" w:rsidRPr="007F40B6" w:rsidRDefault="00E82EF7" w:rsidP="007F40B6">
      <w:pPr>
        <w:pStyle w:val="Style1"/>
        <w:kinsoku w:val="0"/>
        <w:autoSpaceDE/>
        <w:autoSpaceDN/>
        <w:adjustRightInd/>
        <w:ind w:left="709" w:hanging="709"/>
        <w:jc w:val="both"/>
        <w:rPr>
          <w:rStyle w:val="CharacterStyle2"/>
          <w:sz w:val="24"/>
          <w:szCs w:val="24"/>
        </w:rPr>
      </w:pPr>
      <w:r w:rsidRPr="007F40B6">
        <w:rPr>
          <w:rStyle w:val="CharacterStyle2"/>
          <w:b/>
          <w:bCs/>
          <w:sz w:val="24"/>
          <w:szCs w:val="24"/>
        </w:rPr>
        <w:t>14.1.</w:t>
      </w:r>
      <w:r w:rsidRPr="007F40B6">
        <w:rPr>
          <w:rStyle w:val="CharacterStyle2"/>
          <w:bCs/>
          <w:sz w:val="24"/>
          <w:szCs w:val="24"/>
        </w:rPr>
        <w:t xml:space="preserve"> </w:t>
      </w:r>
      <w:r w:rsidR="00EF376C" w:rsidRPr="007F40B6">
        <w:rPr>
          <w:rStyle w:val="CharacterStyle2"/>
          <w:sz w:val="24"/>
          <w:szCs w:val="24"/>
        </w:rPr>
        <w:t>Wydanie nagród</w:t>
      </w:r>
      <w:r w:rsidRPr="007F40B6">
        <w:rPr>
          <w:rStyle w:val="CharacterStyle2"/>
          <w:sz w:val="24"/>
          <w:szCs w:val="24"/>
        </w:rPr>
        <w:t xml:space="preserve"> zwycięzcom nie </w:t>
      </w:r>
      <w:r w:rsidRPr="007F40B6">
        <w:rPr>
          <w:rStyle w:val="CharacterStyle2"/>
          <w:bCs/>
          <w:sz w:val="24"/>
          <w:szCs w:val="24"/>
        </w:rPr>
        <w:t xml:space="preserve">może </w:t>
      </w:r>
      <w:r w:rsidR="00641F20" w:rsidRPr="007F40B6">
        <w:rPr>
          <w:rStyle w:val="CharacterStyle2"/>
          <w:bCs/>
          <w:sz w:val="24"/>
          <w:szCs w:val="24"/>
        </w:rPr>
        <w:t xml:space="preserve">nastąpić później niż do dnia </w:t>
      </w:r>
      <w:r w:rsidR="00C87470" w:rsidRPr="007F40B6">
        <w:rPr>
          <w:rStyle w:val="CharacterStyle2"/>
          <w:b/>
          <w:bCs/>
          <w:sz w:val="24"/>
          <w:szCs w:val="24"/>
        </w:rPr>
        <w:t>31.05.202</w:t>
      </w:r>
      <w:r w:rsidR="00617764">
        <w:rPr>
          <w:rStyle w:val="CharacterStyle2"/>
          <w:b/>
          <w:bCs/>
          <w:sz w:val="24"/>
          <w:szCs w:val="24"/>
        </w:rPr>
        <w:t>6</w:t>
      </w:r>
      <w:r w:rsidR="00641F20" w:rsidRPr="007F40B6">
        <w:rPr>
          <w:rStyle w:val="CharacterStyle2"/>
          <w:bCs/>
          <w:sz w:val="24"/>
          <w:szCs w:val="24"/>
        </w:rPr>
        <w:t xml:space="preserve"> </w:t>
      </w:r>
      <w:r w:rsidR="00FD4471" w:rsidRPr="007F40B6">
        <w:rPr>
          <w:rStyle w:val="CharacterStyle2"/>
          <w:bCs/>
          <w:sz w:val="24"/>
          <w:szCs w:val="24"/>
        </w:rPr>
        <w:t>w siedzibie Organizatora.</w:t>
      </w:r>
    </w:p>
    <w:p w14:paraId="2156DB38" w14:textId="77777777" w:rsidR="00E82EF7" w:rsidRPr="007F40B6" w:rsidRDefault="00E82EF7" w:rsidP="007F40B6">
      <w:pPr>
        <w:pStyle w:val="Style2"/>
        <w:kinsoku w:val="0"/>
        <w:autoSpaceDE/>
        <w:autoSpaceDN/>
        <w:spacing w:line="240" w:lineRule="auto"/>
        <w:ind w:left="709" w:right="72" w:hanging="709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14.2.</w:t>
      </w:r>
      <w:r w:rsidRPr="007F40B6">
        <w:rPr>
          <w:rStyle w:val="CharacterStyle1"/>
          <w:sz w:val="24"/>
          <w:szCs w:val="24"/>
        </w:rPr>
        <w:t xml:space="preserve"> W przypadku nieodebrania nagrody w powyższym trybie zwycięzca loterii traci prawo </w:t>
      </w:r>
      <w:r w:rsidR="00F27A7F" w:rsidRPr="007F40B6">
        <w:rPr>
          <w:rStyle w:val="CharacterStyle1"/>
          <w:sz w:val="24"/>
          <w:szCs w:val="24"/>
        </w:rPr>
        <w:br/>
      </w:r>
      <w:r w:rsidRPr="007F40B6">
        <w:rPr>
          <w:rStyle w:val="CharacterStyle1"/>
          <w:sz w:val="24"/>
          <w:szCs w:val="24"/>
        </w:rPr>
        <w:t>do nagrody</w:t>
      </w:r>
      <w:r w:rsidR="006F5D07" w:rsidRPr="007F40B6">
        <w:rPr>
          <w:rStyle w:val="CharacterStyle1"/>
          <w:sz w:val="24"/>
          <w:szCs w:val="24"/>
        </w:rPr>
        <w:t xml:space="preserve"> i</w:t>
      </w:r>
      <w:r w:rsidRPr="007F40B6">
        <w:rPr>
          <w:rStyle w:val="CharacterStyle1"/>
          <w:b/>
          <w:bCs/>
          <w:sz w:val="24"/>
          <w:szCs w:val="24"/>
        </w:rPr>
        <w:t xml:space="preserve"> </w:t>
      </w:r>
      <w:r w:rsidRPr="007F40B6">
        <w:rPr>
          <w:rStyle w:val="CharacterStyle1"/>
          <w:sz w:val="24"/>
          <w:szCs w:val="24"/>
        </w:rPr>
        <w:t>nagroda pozostaje własnością Organizatora.</w:t>
      </w:r>
    </w:p>
    <w:p w14:paraId="1C24A4E0" w14:textId="77777777" w:rsidR="006F5D07" w:rsidRPr="007F40B6" w:rsidRDefault="006F5D07" w:rsidP="007F40B6">
      <w:pPr>
        <w:pStyle w:val="Style2"/>
        <w:kinsoku w:val="0"/>
        <w:autoSpaceDE/>
        <w:autoSpaceDN/>
        <w:spacing w:line="240" w:lineRule="auto"/>
        <w:ind w:left="709" w:right="72" w:hanging="709"/>
        <w:jc w:val="both"/>
        <w:rPr>
          <w:rStyle w:val="CharacterStyle1"/>
          <w:sz w:val="24"/>
          <w:szCs w:val="24"/>
        </w:rPr>
      </w:pPr>
    </w:p>
    <w:p w14:paraId="44D5DB53" w14:textId="40767A3A" w:rsidR="00E82EF7" w:rsidRPr="007F40B6" w:rsidRDefault="006F5D07" w:rsidP="007F40B6">
      <w:pPr>
        <w:pStyle w:val="Style1"/>
        <w:kinsoku w:val="0"/>
        <w:autoSpaceDE/>
        <w:autoSpaceDN/>
        <w:adjustRightInd/>
        <w:ind w:left="709" w:hanging="709"/>
        <w:rPr>
          <w:rStyle w:val="CharacterStyle2"/>
          <w:b/>
          <w:bCs/>
          <w:sz w:val="24"/>
          <w:szCs w:val="24"/>
        </w:rPr>
      </w:pPr>
      <w:r w:rsidRPr="007F40B6">
        <w:rPr>
          <w:rStyle w:val="CharacterStyle2"/>
          <w:b/>
          <w:bCs/>
          <w:sz w:val="24"/>
          <w:szCs w:val="24"/>
        </w:rPr>
        <w:t>15.</w:t>
      </w:r>
      <w:r w:rsidR="007F40B6">
        <w:rPr>
          <w:rStyle w:val="CharacterStyle2"/>
          <w:b/>
          <w:bCs/>
          <w:sz w:val="24"/>
          <w:szCs w:val="24"/>
        </w:rPr>
        <w:t xml:space="preserve"> </w:t>
      </w:r>
      <w:r w:rsidR="00E82EF7" w:rsidRPr="007F40B6">
        <w:rPr>
          <w:rStyle w:val="CharacterStyle2"/>
          <w:b/>
          <w:bCs/>
          <w:sz w:val="24"/>
          <w:szCs w:val="24"/>
        </w:rPr>
        <w:t>Sposób zapewnienia prawidłowości organizowanej loterii fantowej</w:t>
      </w:r>
    </w:p>
    <w:p w14:paraId="5B4BD099" w14:textId="77777777" w:rsidR="006F5D07" w:rsidRPr="007F40B6" w:rsidRDefault="006F5D07" w:rsidP="007F40B6">
      <w:pPr>
        <w:pStyle w:val="Style1"/>
        <w:kinsoku w:val="0"/>
        <w:autoSpaceDE/>
        <w:autoSpaceDN/>
        <w:adjustRightInd/>
        <w:ind w:left="709" w:right="72" w:hanging="709"/>
        <w:jc w:val="both"/>
        <w:rPr>
          <w:rStyle w:val="CharacterStyle2"/>
          <w:sz w:val="24"/>
          <w:szCs w:val="24"/>
        </w:rPr>
      </w:pPr>
    </w:p>
    <w:p w14:paraId="068E686F" w14:textId="3F841B02" w:rsidR="00E82EF7" w:rsidRPr="007F40B6" w:rsidRDefault="00E82EF7" w:rsidP="003E168E">
      <w:pPr>
        <w:pStyle w:val="Style1"/>
        <w:kinsoku w:val="0"/>
        <w:autoSpaceDE/>
        <w:autoSpaceDN/>
        <w:adjustRightInd/>
        <w:ind w:left="567" w:right="72" w:hanging="567"/>
        <w:jc w:val="both"/>
        <w:rPr>
          <w:rStyle w:val="CharacterStyle2"/>
          <w:sz w:val="24"/>
          <w:szCs w:val="24"/>
        </w:rPr>
      </w:pPr>
      <w:r w:rsidRPr="007F40B6">
        <w:rPr>
          <w:rStyle w:val="CharacterStyle2"/>
          <w:b/>
          <w:sz w:val="24"/>
          <w:szCs w:val="24"/>
        </w:rPr>
        <w:t>15.1.</w:t>
      </w:r>
      <w:r w:rsidRPr="007F40B6">
        <w:rPr>
          <w:rStyle w:val="CharacterStyle2"/>
          <w:sz w:val="24"/>
          <w:szCs w:val="24"/>
        </w:rPr>
        <w:t xml:space="preserve"> W celu zapewnienia prawidłowości urządzania loterii Organizator powoła Komisję</w:t>
      </w:r>
      <w:r w:rsidR="006F5D07" w:rsidRPr="007F40B6">
        <w:rPr>
          <w:rStyle w:val="CharacterStyle2"/>
          <w:sz w:val="24"/>
          <w:szCs w:val="24"/>
        </w:rPr>
        <w:t xml:space="preserve"> Loterii „</w:t>
      </w:r>
      <w:r w:rsidR="008D1F62" w:rsidRPr="007F40B6">
        <w:rPr>
          <w:rStyle w:val="CharacterStyle1"/>
          <w:sz w:val="24"/>
          <w:szCs w:val="24"/>
        </w:rPr>
        <w:t>Europejska Noc Muzeów</w:t>
      </w:r>
      <w:r w:rsidR="007F40B6" w:rsidRPr="007F40B6">
        <w:rPr>
          <w:rStyle w:val="CharacterStyle1"/>
          <w:sz w:val="24"/>
          <w:szCs w:val="24"/>
        </w:rPr>
        <w:t xml:space="preserve"> 202</w:t>
      </w:r>
      <w:r w:rsidR="00617764">
        <w:rPr>
          <w:rStyle w:val="CharacterStyle1"/>
          <w:sz w:val="24"/>
          <w:szCs w:val="24"/>
        </w:rPr>
        <w:t>6</w:t>
      </w:r>
      <w:r w:rsidR="006F5D07" w:rsidRPr="007F40B6">
        <w:rPr>
          <w:rStyle w:val="CharacterStyle2"/>
          <w:sz w:val="24"/>
          <w:szCs w:val="24"/>
        </w:rPr>
        <w:t xml:space="preserve">”, której zasady funkcjonowania określać będzie Regulamin działania </w:t>
      </w:r>
      <w:r w:rsidRPr="007F40B6">
        <w:rPr>
          <w:rStyle w:val="CharacterStyle2"/>
          <w:sz w:val="24"/>
          <w:szCs w:val="24"/>
        </w:rPr>
        <w:t>tej Komisji. W skład Komisji wchodzić będzie m.in. osoba posiadająca znajomość przepisów ustawy z dnia 19 listopada 2009 r, o grach hazardowych w zakresie loterii fantowych.</w:t>
      </w:r>
    </w:p>
    <w:p w14:paraId="20491E8D" w14:textId="700CF823" w:rsidR="00E82EF7" w:rsidRPr="007F40B6" w:rsidRDefault="00E82EF7" w:rsidP="003E168E">
      <w:pPr>
        <w:pStyle w:val="Style2"/>
        <w:tabs>
          <w:tab w:val="right" w:leader="dot" w:pos="8659"/>
        </w:tabs>
        <w:kinsoku w:val="0"/>
        <w:autoSpaceDE/>
        <w:autoSpaceDN/>
        <w:spacing w:line="240" w:lineRule="auto"/>
        <w:ind w:left="567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15.2.</w:t>
      </w:r>
      <w:r w:rsidR="006F5D07" w:rsidRPr="007F40B6">
        <w:rPr>
          <w:rStyle w:val="CharacterStyle1"/>
          <w:sz w:val="24"/>
          <w:szCs w:val="24"/>
        </w:rPr>
        <w:t xml:space="preserve"> Komisja Loterii „</w:t>
      </w:r>
      <w:r w:rsidR="008D1F62" w:rsidRPr="007F40B6">
        <w:rPr>
          <w:rStyle w:val="CharacterStyle1"/>
          <w:sz w:val="24"/>
          <w:szCs w:val="24"/>
        </w:rPr>
        <w:t>Europejska Noc Muze</w:t>
      </w:r>
      <w:r w:rsidR="007F40B6" w:rsidRPr="007F40B6">
        <w:rPr>
          <w:rStyle w:val="CharacterStyle1"/>
          <w:sz w:val="24"/>
          <w:szCs w:val="24"/>
        </w:rPr>
        <w:t>ó</w:t>
      </w:r>
      <w:r w:rsidR="008D1F62" w:rsidRPr="007F40B6">
        <w:rPr>
          <w:rStyle w:val="CharacterStyle1"/>
          <w:sz w:val="24"/>
          <w:szCs w:val="24"/>
        </w:rPr>
        <w:t>w</w:t>
      </w:r>
      <w:r w:rsidR="007F40B6" w:rsidRPr="007F40B6">
        <w:rPr>
          <w:rStyle w:val="CharacterStyle1"/>
          <w:sz w:val="24"/>
          <w:szCs w:val="24"/>
        </w:rPr>
        <w:t xml:space="preserve"> 202</w:t>
      </w:r>
      <w:r w:rsidR="00617764">
        <w:rPr>
          <w:rStyle w:val="CharacterStyle1"/>
          <w:sz w:val="24"/>
          <w:szCs w:val="24"/>
        </w:rPr>
        <w:t>6</w:t>
      </w:r>
      <w:r w:rsidR="006F5D07" w:rsidRPr="007F40B6">
        <w:rPr>
          <w:rStyle w:val="CharacterStyle1"/>
          <w:sz w:val="24"/>
          <w:szCs w:val="24"/>
        </w:rPr>
        <w:t xml:space="preserve">” sporządzi z przebiegu losowania </w:t>
      </w:r>
      <w:r w:rsidRPr="007F40B6">
        <w:rPr>
          <w:rStyle w:val="CharacterStyle1"/>
          <w:sz w:val="24"/>
          <w:szCs w:val="24"/>
        </w:rPr>
        <w:t>sprawozdanie z podaniem wyników losowania loterii.</w:t>
      </w:r>
    </w:p>
    <w:p w14:paraId="3025D1DA" w14:textId="77777777" w:rsidR="006F5D07" w:rsidRPr="007F40B6" w:rsidRDefault="006F5D07" w:rsidP="003E168E">
      <w:pPr>
        <w:pStyle w:val="Style2"/>
        <w:tabs>
          <w:tab w:val="right" w:leader="dot" w:pos="8659"/>
        </w:tabs>
        <w:kinsoku w:val="0"/>
        <w:autoSpaceDE/>
        <w:autoSpaceDN/>
        <w:spacing w:line="240" w:lineRule="auto"/>
        <w:ind w:left="567" w:hanging="567"/>
        <w:jc w:val="both"/>
        <w:rPr>
          <w:rStyle w:val="CharacterStyle1"/>
          <w:sz w:val="24"/>
          <w:szCs w:val="24"/>
        </w:rPr>
      </w:pPr>
    </w:p>
    <w:p w14:paraId="63D51AA1" w14:textId="70D3EACA" w:rsidR="00E82EF7" w:rsidRPr="007F40B6" w:rsidRDefault="006F5D07" w:rsidP="003E168E">
      <w:pPr>
        <w:pStyle w:val="Style1"/>
        <w:kinsoku w:val="0"/>
        <w:autoSpaceDE/>
        <w:autoSpaceDN/>
        <w:adjustRightInd/>
        <w:ind w:left="567" w:hanging="567"/>
        <w:rPr>
          <w:rStyle w:val="CharacterStyle2"/>
          <w:b/>
          <w:bCs/>
          <w:sz w:val="24"/>
          <w:szCs w:val="24"/>
        </w:rPr>
      </w:pPr>
      <w:r w:rsidRPr="007F40B6">
        <w:rPr>
          <w:rStyle w:val="CharacterStyle2"/>
          <w:b/>
          <w:bCs/>
          <w:sz w:val="24"/>
          <w:szCs w:val="24"/>
        </w:rPr>
        <w:t>16.</w:t>
      </w:r>
      <w:r w:rsidR="007F40B6" w:rsidRPr="007F40B6">
        <w:rPr>
          <w:rStyle w:val="CharacterStyle2"/>
          <w:b/>
          <w:bCs/>
          <w:sz w:val="24"/>
          <w:szCs w:val="24"/>
        </w:rPr>
        <w:t xml:space="preserve"> </w:t>
      </w:r>
      <w:r w:rsidR="00E82EF7" w:rsidRPr="007F40B6">
        <w:rPr>
          <w:rStyle w:val="CharacterStyle2"/>
          <w:b/>
          <w:bCs/>
          <w:sz w:val="24"/>
          <w:szCs w:val="24"/>
        </w:rPr>
        <w:t>Zasady postępowania reklamacyjnego</w:t>
      </w:r>
    </w:p>
    <w:p w14:paraId="016B87C1" w14:textId="77777777" w:rsidR="006F5D07" w:rsidRPr="007F40B6" w:rsidRDefault="006F5D07" w:rsidP="003E168E">
      <w:pPr>
        <w:pStyle w:val="Style1"/>
        <w:kinsoku w:val="0"/>
        <w:autoSpaceDE/>
        <w:autoSpaceDN/>
        <w:adjustRightInd/>
        <w:ind w:left="567" w:hanging="567"/>
        <w:rPr>
          <w:rStyle w:val="CharacterStyle2"/>
          <w:b/>
          <w:bCs/>
          <w:sz w:val="24"/>
          <w:szCs w:val="24"/>
        </w:rPr>
      </w:pPr>
    </w:p>
    <w:p w14:paraId="1543B4DB" w14:textId="77777777" w:rsidR="00E82EF7" w:rsidRPr="007F40B6" w:rsidRDefault="00E82EF7" w:rsidP="003E168E">
      <w:pPr>
        <w:pStyle w:val="Style2"/>
        <w:tabs>
          <w:tab w:val="right" w:leader="dot" w:pos="7075"/>
        </w:tabs>
        <w:kinsoku w:val="0"/>
        <w:autoSpaceDE/>
        <w:autoSpaceDN/>
        <w:spacing w:line="240" w:lineRule="auto"/>
        <w:ind w:left="567" w:right="72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bCs/>
          <w:sz w:val="24"/>
          <w:szCs w:val="24"/>
        </w:rPr>
        <w:lastRenderedPageBreak/>
        <w:t xml:space="preserve">16.1. </w:t>
      </w:r>
      <w:r w:rsidRPr="007F40B6">
        <w:rPr>
          <w:rStyle w:val="CharacterStyle1"/>
          <w:sz w:val="24"/>
          <w:szCs w:val="24"/>
        </w:rPr>
        <w:t>Reklamacje mogą być zgłaszane przez cały czas trwania loterii oraz po jej zakończeniu, nie później niż do</w:t>
      </w:r>
      <w:r w:rsidR="00DA706A" w:rsidRPr="007F40B6">
        <w:rPr>
          <w:rStyle w:val="CharacterStyle1"/>
          <w:sz w:val="24"/>
          <w:szCs w:val="24"/>
        </w:rPr>
        <w:t xml:space="preserve"> </w:t>
      </w:r>
      <w:r w:rsidR="00984DC3" w:rsidRPr="007F40B6">
        <w:rPr>
          <w:rStyle w:val="CharacterStyle1"/>
          <w:sz w:val="24"/>
          <w:szCs w:val="24"/>
        </w:rPr>
        <w:t xml:space="preserve">7 </w:t>
      </w:r>
      <w:r w:rsidR="00FC0854" w:rsidRPr="007F40B6">
        <w:rPr>
          <w:rStyle w:val="CharacterStyle1"/>
          <w:sz w:val="24"/>
          <w:szCs w:val="24"/>
        </w:rPr>
        <w:t>d</w:t>
      </w:r>
      <w:r w:rsidRPr="007F40B6">
        <w:rPr>
          <w:rStyle w:val="CharacterStyle1"/>
          <w:sz w:val="24"/>
          <w:szCs w:val="24"/>
        </w:rPr>
        <w:t>ni od daty upływu terminu wydania nagród.</w:t>
      </w:r>
    </w:p>
    <w:p w14:paraId="617E02CF" w14:textId="77777777" w:rsidR="00E82EF7" w:rsidRPr="007F40B6" w:rsidRDefault="00E82EF7" w:rsidP="003E168E">
      <w:pPr>
        <w:pStyle w:val="Style2"/>
        <w:kinsoku w:val="0"/>
        <w:autoSpaceDE/>
        <w:autoSpaceDN/>
        <w:spacing w:line="240" w:lineRule="auto"/>
        <w:ind w:left="567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16.2.</w:t>
      </w:r>
      <w:r w:rsidRPr="007F40B6">
        <w:rPr>
          <w:rStyle w:val="CharacterStyle1"/>
          <w:sz w:val="24"/>
          <w:szCs w:val="24"/>
        </w:rPr>
        <w:t xml:space="preserve"> Rozpatrzeniu podlegają wyłącznie reklamacje zgłoszone w formie pisemnej.</w:t>
      </w:r>
    </w:p>
    <w:p w14:paraId="3A3EAEF5" w14:textId="77777777" w:rsidR="00E82EF7" w:rsidRPr="007F40B6" w:rsidRDefault="00E82EF7" w:rsidP="003E168E">
      <w:pPr>
        <w:pStyle w:val="Style2"/>
        <w:kinsoku w:val="0"/>
        <w:autoSpaceDE/>
        <w:autoSpaceDN/>
        <w:spacing w:line="240" w:lineRule="auto"/>
        <w:ind w:left="567" w:right="72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16.3.</w:t>
      </w:r>
      <w:r w:rsidRPr="007F40B6">
        <w:rPr>
          <w:rStyle w:val="CharacterStyle1"/>
          <w:sz w:val="24"/>
          <w:szCs w:val="24"/>
        </w:rPr>
        <w:t xml:space="preserve"> Za datę wniesienia reklamacji uznaje się datę złożenia jej osobiście w siedzibie Organizatora lub datę stempla pocztowego w przypadku złożenia reklamacji listownie.</w:t>
      </w:r>
    </w:p>
    <w:p w14:paraId="11CAB071" w14:textId="37ADB0C3" w:rsidR="00E82EF7" w:rsidRPr="007F40B6" w:rsidRDefault="00E82EF7" w:rsidP="003E168E">
      <w:pPr>
        <w:pStyle w:val="Style2"/>
        <w:tabs>
          <w:tab w:val="right" w:leader="dot" w:pos="8659"/>
        </w:tabs>
        <w:kinsoku w:val="0"/>
        <w:autoSpaceDE/>
        <w:autoSpaceDN/>
        <w:spacing w:line="240" w:lineRule="auto"/>
        <w:ind w:left="567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16.4</w:t>
      </w:r>
      <w:r w:rsidR="005F2314" w:rsidRPr="007F40B6">
        <w:rPr>
          <w:rStyle w:val="CharacterStyle1"/>
          <w:sz w:val="24"/>
          <w:szCs w:val="24"/>
        </w:rPr>
        <w:t xml:space="preserve">. </w:t>
      </w:r>
      <w:r w:rsidR="002C5E2C" w:rsidRPr="007F40B6">
        <w:rPr>
          <w:rStyle w:val="CharacterStyle1"/>
          <w:sz w:val="24"/>
          <w:szCs w:val="24"/>
        </w:rPr>
        <w:t xml:space="preserve">Reklamacje </w:t>
      </w:r>
      <w:r w:rsidR="005F2314" w:rsidRPr="007F40B6">
        <w:rPr>
          <w:rStyle w:val="CharacterStyle1"/>
          <w:sz w:val="24"/>
          <w:szCs w:val="24"/>
        </w:rPr>
        <w:t xml:space="preserve">rozpatrzy Komisja Loterii </w:t>
      </w:r>
      <w:r w:rsidR="00984DC3" w:rsidRPr="007F40B6">
        <w:rPr>
          <w:rStyle w:val="CharacterStyle1"/>
          <w:sz w:val="24"/>
          <w:szCs w:val="24"/>
        </w:rPr>
        <w:t>„</w:t>
      </w:r>
      <w:r w:rsidR="008D1F62" w:rsidRPr="007F40B6">
        <w:rPr>
          <w:rStyle w:val="CharacterStyle1"/>
          <w:sz w:val="24"/>
          <w:szCs w:val="24"/>
        </w:rPr>
        <w:t>Europejska Noc Muzeów</w:t>
      </w:r>
      <w:r w:rsidR="007F40B6" w:rsidRPr="007F40B6">
        <w:rPr>
          <w:rStyle w:val="CharacterStyle1"/>
          <w:sz w:val="24"/>
          <w:szCs w:val="24"/>
        </w:rPr>
        <w:t xml:space="preserve"> 202</w:t>
      </w:r>
      <w:r w:rsidR="00617764">
        <w:rPr>
          <w:rStyle w:val="CharacterStyle1"/>
          <w:sz w:val="24"/>
          <w:szCs w:val="24"/>
        </w:rPr>
        <w:t>6</w:t>
      </w:r>
      <w:r w:rsidR="00984DC3" w:rsidRPr="007F40B6">
        <w:rPr>
          <w:rStyle w:val="CharacterStyle1"/>
          <w:sz w:val="24"/>
          <w:szCs w:val="24"/>
        </w:rPr>
        <w:t>”</w:t>
      </w:r>
      <w:r w:rsidR="000F08D1" w:rsidRPr="007F40B6">
        <w:rPr>
          <w:rStyle w:val="CharacterStyle1"/>
          <w:sz w:val="24"/>
          <w:szCs w:val="24"/>
        </w:rPr>
        <w:t>.</w:t>
      </w:r>
      <w:r w:rsidR="005F2314" w:rsidRPr="007F40B6">
        <w:rPr>
          <w:rStyle w:val="CharacterStyle1"/>
          <w:sz w:val="24"/>
          <w:szCs w:val="24"/>
        </w:rPr>
        <w:t xml:space="preserve"> </w:t>
      </w:r>
      <w:r w:rsidRPr="007F40B6">
        <w:rPr>
          <w:rStyle w:val="CharacterStyle1"/>
          <w:sz w:val="24"/>
          <w:szCs w:val="24"/>
        </w:rPr>
        <w:t>Termin rozpatrzenia</w:t>
      </w:r>
      <w:r w:rsidR="005F2314" w:rsidRPr="007F40B6">
        <w:rPr>
          <w:rStyle w:val="CharacterStyle1"/>
          <w:sz w:val="24"/>
          <w:szCs w:val="24"/>
        </w:rPr>
        <w:t xml:space="preserve"> reklamacji wynosi </w:t>
      </w:r>
      <w:r w:rsidR="00984DC3" w:rsidRPr="007F40B6">
        <w:rPr>
          <w:rStyle w:val="CharacterStyle1"/>
          <w:sz w:val="24"/>
          <w:szCs w:val="24"/>
        </w:rPr>
        <w:t>7</w:t>
      </w:r>
      <w:r w:rsidR="005F2314" w:rsidRPr="007F40B6">
        <w:rPr>
          <w:rStyle w:val="CharacterStyle1"/>
          <w:sz w:val="24"/>
          <w:szCs w:val="24"/>
        </w:rPr>
        <w:t xml:space="preserve"> </w:t>
      </w:r>
      <w:r w:rsidRPr="007F40B6">
        <w:rPr>
          <w:rStyle w:val="CharacterStyle1"/>
          <w:sz w:val="24"/>
          <w:szCs w:val="24"/>
        </w:rPr>
        <w:t>dni od dnia jej wpływu na adres Organizatora. Zawiadomienie</w:t>
      </w:r>
      <w:r w:rsidR="005F2314" w:rsidRPr="007F40B6">
        <w:rPr>
          <w:rStyle w:val="CharacterStyle1"/>
          <w:sz w:val="24"/>
          <w:szCs w:val="24"/>
        </w:rPr>
        <w:t xml:space="preserve"> </w:t>
      </w:r>
      <w:r w:rsidRPr="007F40B6">
        <w:rPr>
          <w:rStyle w:val="CharacterStyle1"/>
          <w:sz w:val="24"/>
          <w:szCs w:val="24"/>
        </w:rPr>
        <w:t>o wyniku reklamacji będzie wysłane reklamującemu w terminie</w:t>
      </w:r>
      <w:r w:rsidR="00984DC3" w:rsidRPr="007F40B6">
        <w:rPr>
          <w:rStyle w:val="CharacterStyle1"/>
          <w:sz w:val="24"/>
          <w:szCs w:val="24"/>
        </w:rPr>
        <w:t xml:space="preserve"> 7</w:t>
      </w:r>
      <w:r w:rsidR="005F2314" w:rsidRPr="007F40B6">
        <w:rPr>
          <w:rStyle w:val="CharacterStyle1"/>
          <w:sz w:val="24"/>
          <w:szCs w:val="24"/>
        </w:rPr>
        <w:t xml:space="preserve"> d</w:t>
      </w:r>
      <w:r w:rsidRPr="007F40B6">
        <w:rPr>
          <w:rStyle w:val="CharacterStyle1"/>
          <w:sz w:val="24"/>
          <w:szCs w:val="24"/>
        </w:rPr>
        <w:t>ni roboczych od</w:t>
      </w:r>
      <w:r w:rsidR="005F2314" w:rsidRPr="007F40B6">
        <w:rPr>
          <w:rStyle w:val="CharacterStyle1"/>
          <w:sz w:val="24"/>
          <w:szCs w:val="24"/>
        </w:rPr>
        <w:t xml:space="preserve"> daty </w:t>
      </w:r>
      <w:r w:rsidRPr="007F40B6">
        <w:rPr>
          <w:rStyle w:val="CharacterStyle1"/>
          <w:sz w:val="24"/>
          <w:szCs w:val="24"/>
        </w:rPr>
        <w:t>rozpatrzenia.</w:t>
      </w:r>
    </w:p>
    <w:p w14:paraId="27DFA4D0" w14:textId="79090EC9" w:rsidR="00E82EF7" w:rsidRPr="007F40B6" w:rsidRDefault="00E82EF7" w:rsidP="003E168E">
      <w:pPr>
        <w:pStyle w:val="Style2"/>
        <w:tabs>
          <w:tab w:val="right" w:leader="dot" w:pos="8659"/>
        </w:tabs>
        <w:kinsoku w:val="0"/>
        <w:autoSpaceDE/>
        <w:autoSpaceDN/>
        <w:spacing w:line="240" w:lineRule="auto"/>
        <w:ind w:left="567" w:hanging="567"/>
        <w:jc w:val="both"/>
        <w:rPr>
          <w:rStyle w:val="CharacterStyle2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16.5.</w:t>
      </w:r>
      <w:r w:rsidRPr="007F40B6">
        <w:rPr>
          <w:rStyle w:val="CharacterStyle1"/>
          <w:sz w:val="24"/>
          <w:szCs w:val="24"/>
        </w:rPr>
        <w:t xml:space="preserve"> Decyzja Komisji Loterii</w:t>
      </w:r>
      <w:r w:rsidR="005F2314" w:rsidRPr="007F40B6">
        <w:rPr>
          <w:rStyle w:val="CharacterStyle1"/>
          <w:sz w:val="24"/>
          <w:szCs w:val="24"/>
        </w:rPr>
        <w:t xml:space="preserve"> „</w:t>
      </w:r>
      <w:r w:rsidR="008D1F62" w:rsidRPr="007F40B6">
        <w:rPr>
          <w:rStyle w:val="CharacterStyle1"/>
          <w:sz w:val="24"/>
          <w:szCs w:val="24"/>
        </w:rPr>
        <w:t>Europejska Noc Muzeów</w:t>
      </w:r>
      <w:r w:rsidR="007F40B6" w:rsidRPr="007F40B6">
        <w:rPr>
          <w:rStyle w:val="CharacterStyle1"/>
          <w:sz w:val="24"/>
          <w:szCs w:val="24"/>
        </w:rPr>
        <w:t xml:space="preserve"> 202</w:t>
      </w:r>
      <w:r w:rsidR="00617764">
        <w:rPr>
          <w:rStyle w:val="CharacterStyle1"/>
          <w:sz w:val="24"/>
          <w:szCs w:val="24"/>
        </w:rPr>
        <w:t>6</w:t>
      </w:r>
      <w:r w:rsidR="005F2314" w:rsidRPr="007F40B6">
        <w:rPr>
          <w:rStyle w:val="CharacterStyle1"/>
          <w:sz w:val="24"/>
          <w:szCs w:val="24"/>
        </w:rPr>
        <w:t>”</w:t>
      </w:r>
      <w:r w:rsidRPr="007F40B6">
        <w:rPr>
          <w:rStyle w:val="CharacterStyle1"/>
          <w:sz w:val="24"/>
          <w:szCs w:val="24"/>
        </w:rPr>
        <w:t xml:space="preserve"> dotycząca rozpatrzenia reklamacji jest</w:t>
      </w:r>
      <w:r w:rsidR="005F2314" w:rsidRPr="007F40B6">
        <w:rPr>
          <w:rStyle w:val="CharacterStyle1"/>
          <w:sz w:val="24"/>
          <w:szCs w:val="24"/>
        </w:rPr>
        <w:t xml:space="preserve"> </w:t>
      </w:r>
      <w:r w:rsidRPr="007F40B6">
        <w:rPr>
          <w:rStyle w:val="CharacterStyle2"/>
          <w:sz w:val="24"/>
          <w:szCs w:val="24"/>
        </w:rPr>
        <w:t xml:space="preserve">ostateczna </w:t>
      </w:r>
      <w:r w:rsidRPr="007F40B6">
        <w:rPr>
          <w:rStyle w:val="CharacterStyle2"/>
          <w:bCs/>
          <w:sz w:val="24"/>
          <w:szCs w:val="24"/>
        </w:rPr>
        <w:t xml:space="preserve">i </w:t>
      </w:r>
      <w:r w:rsidRPr="007F40B6">
        <w:rPr>
          <w:rStyle w:val="CharacterStyle2"/>
          <w:sz w:val="24"/>
          <w:szCs w:val="24"/>
        </w:rPr>
        <w:t>nie przysługuje od niej odwołanie.</w:t>
      </w:r>
    </w:p>
    <w:p w14:paraId="49C27729" w14:textId="77777777" w:rsidR="005F2314" w:rsidRPr="007F40B6" w:rsidRDefault="00E82EF7" w:rsidP="003E168E">
      <w:pPr>
        <w:pStyle w:val="Style2"/>
        <w:kinsoku w:val="0"/>
        <w:autoSpaceDE/>
        <w:autoSpaceDN/>
        <w:spacing w:line="240" w:lineRule="auto"/>
        <w:ind w:left="567" w:right="72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16.6.</w:t>
      </w:r>
      <w:r w:rsidRPr="007F40B6">
        <w:rPr>
          <w:rStyle w:val="CharacterStyle1"/>
          <w:sz w:val="24"/>
          <w:szCs w:val="24"/>
        </w:rPr>
        <w:t xml:space="preserve"> Po wyczerpaniu postępowania reklamacyjnego uczestnikowi przysługuje prawo dochodzenia nieuwzględnionych roszczeń na drodze postępowania sądowego.</w:t>
      </w:r>
    </w:p>
    <w:p w14:paraId="44623131" w14:textId="77777777" w:rsidR="005F2314" w:rsidRPr="007F40B6" w:rsidRDefault="005F2314" w:rsidP="003E168E">
      <w:pPr>
        <w:pStyle w:val="Style2"/>
        <w:kinsoku w:val="0"/>
        <w:autoSpaceDE/>
        <w:autoSpaceDN/>
        <w:spacing w:line="240" w:lineRule="auto"/>
        <w:ind w:left="567" w:right="72" w:hanging="567"/>
        <w:jc w:val="both"/>
        <w:rPr>
          <w:rStyle w:val="CharacterStyle2"/>
          <w:sz w:val="24"/>
          <w:szCs w:val="24"/>
        </w:rPr>
      </w:pPr>
    </w:p>
    <w:p w14:paraId="060601B7" w14:textId="6E453A21" w:rsidR="00E82EF7" w:rsidRPr="007F40B6" w:rsidRDefault="005F2314" w:rsidP="003E168E">
      <w:pPr>
        <w:pStyle w:val="Style1"/>
        <w:kinsoku w:val="0"/>
        <w:autoSpaceDE/>
        <w:autoSpaceDN/>
        <w:adjustRightInd/>
        <w:ind w:left="567" w:hanging="567"/>
        <w:rPr>
          <w:rStyle w:val="CharacterStyle2"/>
          <w:b/>
          <w:bCs/>
          <w:sz w:val="24"/>
          <w:szCs w:val="24"/>
        </w:rPr>
      </w:pPr>
      <w:r w:rsidRPr="007F40B6">
        <w:rPr>
          <w:rStyle w:val="CharacterStyle2"/>
          <w:b/>
          <w:bCs/>
          <w:sz w:val="24"/>
          <w:szCs w:val="24"/>
        </w:rPr>
        <w:t>17.</w:t>
      </w:r>
      <w:r w:rsidR="007F40B6" w:rsidRPr="007F40B6">
        <w:rPr>
          <w:rStyle w:val="CharacterStyle2"/>
          <w:b/>
          <w:bCs/>
          <w:sz w:val="24"/>
          <w:szCs w:val="24"/>
        </w:rPr>
        <w:t xml:space="preserve"> </w:t>
      </w:r>
      <w:r w:rsidR="00E82EF7" w:rsidRPr="007F40B6">
        <w:rPr>
          <w:rStyle w:val="CharacterStyle2"/>
          <w:b/>
          <w:bCs/>
          <w:sz w:val="24"/>
          <w:szCs w:val="24"/>
        </w:rPr>
        <w:t>Przedawnienie roszczeń</w:t>
      </w:r>
    </w:p>
    <w:p w14:paraId="2F7C85F3" w14:textId="77777777" w:rsidR="005F2314" w:rsidRPr="007F40B6" w:rsidRDefault="005F2314" w:rsidP="003E168E">
      <w:pPr>
        <w:pStyle w:val="Style2"/>
        <w:kinsoku w:val="0"/>
        <w:autoSpaceDE/>
        <w:autoSpaceDN/>
        <w:spacing w:line="240" w:lineRule="auto"/>
        <w:ind w:left="567" w:right="72" w:hanging="567"/>
        <w:rPr>
          <w:rStyle w:val="CharacterStyle1"/>
          <w:b/>
          <w:bCs/>
          <w:sz w:val="24"/>
          <w:szCs w:val="24"/>
        </w:rPr>
      </w:pPr>
    </w:p>
    <w:p w14:paraId="572B8528" w14:textId="77777777" w:rsidR="001A7D46" w:rsidRPr="007F40B6" w:rsidRDefault="00E82EF7" w:rsidP="003E168E">
      <w:pPr>
        <w:pStyle w:val="Style2"/>
        <w:kinsoku w:val="0"/>
        <w:autoSpaceDE/>
        <w:autoSpaceDN/>
        <w:spacing w:line="240" w:lineRule="auto"/>
        <w:ind w:left="567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bCs/>
          <w:sz w:val="24"/>
          <w:szCs w:val="24"/>
        </w:rPr>
        <w:t xml:space="preserve">17.1. </w:t>
      </w:r>
      <w:r w:rsidRPr="007F40B6">
        <w:rPr>
          <w:rStyle w:val="CharacterStyle1"/>
          <w:sz w:val="24"/>
          <w:szCs w:val="24"/>
        </w:rPr>
        <w:t xml:space="preserve">Roszczenia z tytułu niniejszej loterii przedawniają się z upływem 6 miesięcy od dnia, </w:t>
      </w:r>
      <w:r w:rsidR="00F27A7F" w:rsidRPr="007F40B6">
        <w:rPr>
          <w:rStyle w:val="CharacterStyle1"/>
          <w:sz w:val="24"/>
          <w:szCs w:val="24"/>
        </w:rPr>
        <w:br/>
      </w:r>
      <w:r w:rsidR="005F2314" w:rsidRPr="007F40B6">
        <w:rPr>
          <w:rStyle w:val="CharacterStyle1"/>
          <w:sz w:val="24"/>
          <w:szCs w:val="24"/>
        </w:rPr>
        <w:t xml:space="preserve">w </w:t>
      </w:r>
      <w:r w:rsidRPr="007F40B6">
        <w:rPr>
          <w:rStyle w:val="CharacterStyle1"/>
          <w:sz w:val="24"/>
          <w:szCs w:val="24"/>
        </w:rPr>
        <w:t>którym roszczenie stało się wymagalne.</w:t>
      </w:r>
    </w:p>
    <w:p w14:paraId="3BA02D1E" w14:textId="77777777" w:rsidR="001A7D46" w:rsidRPr="007F40B6" w:rsidRDefault="001A7D46" w:rsidP="003E168E">
      <w:pPr>
        <w:pStyle w:val="Style2"/>
        <w:kinsoku w:val="0"/>
        <w:autoSpaceDE/>
        <w:autoSpaceDN/>
        <w:spacing w:line="240" w:lineRule="auto"/>
        <w:ind w:left="567" w:hanging="567"/>
        <w:jc w:val="both"/>
        <w:rPr>
          <w:rStyle w:val="CharacterStyle1"/>
          <w:sz w:val="24"/>
          <w:szCs w:val="24"/>
        </w:rPr>
      </w:pPr>
    </w:p>
    <w:p w14:paraId="0AEFACB9" w14:textId="77777777" w:rsidR="00E82EF7" w:rsidRPr="007F40B6" w:rsidRDefault="00E82EF7" w:rsidP="003E168E">
      <w:pPr>
        <w:pStyle w:val="Style2"/>
        <w:kinsoku w:val="0"/>
        <w:autoSpaceDE/>
        <w:autoSpaceDN/>
        <w:spacing w:line="240" w:lineRule="auto"/>
        <w:ind w:left="567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17.2.</w:t>
      </w:r>
      <w:r w:rsidRPr="007F40B6">
        <w:rPr>
          <w:rStyle w:val="CharacterStyle1"/>
          <w:sz w:val="24"/>
          <w:szCs w:val="24"/>
        </w:rPr>
        <w:t xml:space="preserve"> Bieg przedawnienia roszczeń ulega zawieszeniu na okres od dnia wniesienia reklamacji </w:t>
      </w:r>
      <w:r w:rsidR="00F27A7F" w:rsidRPr="007F40B6">
        <w:rPr>
          <w:rStyle w:val="CharacterStyle1"/>
          <w:sz w:val="24"/>
          <w:szCs w:val="24"/>
        </w:rPr>
        <w:br/>
      </w:r>
      <w:r w:rsidRPr="007F40B6">
        <w:rPr>
          <w:rStyle w:val="CharacterStyle1"/>
          <w:sz w:val="24"/>
          <w:szCs w:val="24"/>
        </w:rPr>
        <w:t>do dnia udzielenia odpowiedzi na reklamację.</w:t>
      </w:r>
    </w:p>
    <w:p w14:paraId="27C1DA00" w14:textId="77777777" w:rsidR="005F2314" w:rsidRPr="007F40B6" w:rsidRDefault="005F2314" w:rsidP="003E168E">
      <w:pPr>
        <w:pStyle w:val="Style2"/>
        <w:kinsoku w:val="0"/>
        <w:autoSpaceDE/>
        <w:autoSpaceDN/>
        <w:spacing w:line="240" w:lineRule="auto"/>
        <w:ind w:left="567" w:hanging="567"/>
        <w:jc w:val="both"/>
        <w:rPr>
          <w:rStyle w:val="CharacterStyle1"/>
          <w:b/>
          <w:sz w:val="24"/>
          <w:szCs w:val="24"/>
        </w:rPr>
      </w:pPr>
    </w:p>
    <w:p w14:paraId="52D4EC98" w14:textId="2B517012" w:rsidR="00E82EF7" w:rsidRPr="007F40B6" w:rsidRDefault="005F2314" w:rsidP="003E168E">
      <w:pPr>
        <w:pStyle w:val="Style1"/>
        <w:kinsoku w:val="0"/>
        <w:autoSpaceDE/>
        <w:autoSpaceDN/>
        <w:adjustRightInd/>
        <w:ind w:left="567" w:hanging="567"/>
        <w:rPr>
          <w:rStyle w:val="CharacterStyle2"/>
          <w:b/>
          <w:bCs/>
          <w:sz w:val="24"/>
          <w:szCs w:val="24"/>
        </w:rPr>
      </w:pPr>
      <w:r w:rsidRPr="007F40B6">
        <w:rPr>
          <w:rStyle w:val="CharacterStyle2"/>
          <w:b/>
          <w:bCs/>
          <w:sz w:val="24"/>
          <w:szCs w:val="24"/>
        </w:rPr>
        <w:t>18.</w:t>
      </w:r>
      <w:r w:rsidR="007F40B6" w:rsidRPr="007F40B6">
        <w:rPr>
          <w:rStyle w:val="CharacterStyle2"/>
          <w:b/>
          <w:bCs/>
          <w:sz w:val="24"/>
          <w:szCs w:val="24"/>
        </w:rPr>
        <w:t xml:space="preserve"> </w:t>
      </w:r>
      <w:r w:rsidR="00E82EF7" w:rsidRPr="007F40B6">
        <w:rPr>
          <w:rStyle w:val="CharacterStyle2"/>
          <w:b/>
          <w:bCs/>
          <w:sz w:val="24"/>
          <w:szCs w:val="24"/>
        </w:rPr>
        <w:t>Postanowienia końcowe</w:t>
      </w:r>
    </w:p>
    <w:p w14:paraId="4D855EB5" w14:textId="77DC92AA" w:rsidR="001A7D46" w:rsidRPr="007F40B6" w:rsidRDefault="00E82EF7" w:rsidP="003E168E">
      <w:pPr>
        <w:pStyle w:val="Style2"/>
        <w:tabs>
          <w:tab w:val="right" w:leader="dot" w:pos="8659"/>
        </w:tabs>
        <w:kinsoku w:val="0"/>
        <w:autoSpaceDE/>
        <w:autoSpaceDN/>
        <w:spacing w:line="240" w:lineRule="auto"/>
        <w:ind w:left="567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bCs/>
          <w:sz w:val="24"/>
          <w:szCs w:val="24"/>
        </w:rPr>
        <w:t xml:space="preserve">18.1. </w:t>
      </w:r>
      <w:r w:rsidRPr="007F40B6">
        <w:rPr>
          <w:rStyle w:val="CharacterStyle1"/>
          <w:sz w:val="24"/>
          <w:szCs w:val="24"/>
        </w:rPr>
        <w:t xml:space="preserve">Regulamin </w:t>
      </w:r>
      <w:r w:rsidR="001A7D46" w:rsidRPr="007F40B6">
        <w:rPr>
          <w:rStyle w:val="CharacterStyle1"/>
          <w:sz w:val="24"/>
          <w:szCs w:val="24"/>
        </w:rPr>
        <w:t>L</w:t>
      </w:r>
      <w:r w:rsidRPr="007F40B6">
        <w:rPr>
          <w:rStyle w:val="CharacterStyle1"/>
          <w:sz w:val="24"/>
          <w:szCs w:val="24"/>
        </w:rPr>
        <w:t>oterii</w:t>
      </w:r>
      <w:r w:rsidR="001A7D46" w:rsidRPr="007F40B6">
        <w:rPr>
          <w:rStyle w:val="CharacterStyle1"/>
          <w:sz w:val="24"/>
          <w:szCs w:val="24"/>
        </w:rPr>
        <w:t xml:space="preserve"> „</w:t>
      </w:r>
      <w:r w:rsidR="008D1F62" w:rsidRPr="007F40B6">
        <w:rPr>
          <w:rStyle w:val="CharacterStyle1"/>
          <w:sz w:val="24"/>
          <w:szCs w:val="24"/>
        </w:rPr>
        <w:t>Europejska Noc Muzeów</w:t>
      </w:r>
      <w:r w:rsidR="007F40B6" w:rsidRPr="007F40B6">
        <w:rPr>
          <w:rStyle w:val="CharacterStyle1"/>
          <w:sz w:val="24"/>
          <w:szCs w:val="24"/>
        </w:rPr>
        <w:t xml:space="preserve"> 202</w:t>
      </w:r>
      <w:r w:rsidR="00617764">
        <w:rPr>
          <w:rStyle w:val="CharacterStyle1"/>
          <w:sz w:val="24"/>
          <w:szCs w:val="24"/>
        </w:rPr>
        <w:t>6</w:t>
      </w:r>
      <w:r w:rsidR="001A7D46" w:rsidRPr="007F40B6">
        <w:rPr>
          <w:rStyle w:val="CharacterStyle1"/>
          <w:sz w:val="24"/>
          <w:szCs w:val="24"/>
        </w:rPr>
        <w:t>” d</w:t>
      </w:r>
      <w:r w:rsidRPr="007F40B6">
        <w:rPr>
          <w:rStyle w:val="CharacterStyle1"/>
          <w:sz w:val="24"/>
          <w:szCs w:val="24"/>
        </w:rPr>
        <w:t>ostępny jest w siedzibie Organizatora i w</w:t>
      </w:r>
      <w:r w:rsidR="001A7D46" w:rsidRPr="007F40B6">
        <w:rPr>
          <w:rStyle w:val="CharacterStyle1"/>
          <w:sz w:val="24"/>
          <w:szCs w:val="24"/>
        </w:rPr>
        <w:t xml:space="preserve"> </w:t>
      </w:r>
      <w:r w:rsidRPr="007F40B6">
        <w:rPr>
          <w:rStyle w:val="CharacterStyle1"/>
          <w:sz w:val="24"/>
          <w:szCs w:val="24"/>
        </w:rPr>
        <w:t xml:space="preserve">miejscach </w:t>
      </w:r>
      <w:r w:rsidR="00617764">
        <w:rPr>
          <w:rStyle w:val="CharacterStyle1"/>
          <w:sz w:val="24"/>
          <w:szCs w:val="24"/>
        </w:rPr>
        <w:t>dystrybucji</w:t>
      </w:r>
      <w:r w:rsidRPr="007F40B6">
        <w:rPr>
          <w:rStyle w:val="CharacterStyle1"/>
          <w:sz w:val="24"/>
          <w:szCs w:val="24"/>
        </w:rPr>
        <w:t xml:space="preserve"> </w:t>
      </w:r>
      <w:r w:rsidR="00AB3EEE" w:rsidRPr="007F40B6">
        <w:rPr>
          <w:rStyle w:val="CharacterStyle1"/>
          <w:sz w:val="24"/>
          <w:szCs w:val="24"/>
        </w:rPr>
        <w:t>losów</w:t>
      </w:r>
      <w:r w:rsidRPr="007F40B6">
        <w:rPr>
          <w:rStyle w:val="CharacterStyle1"/>
          <w:sz w:val="24"/>
          <w:szCs w:val="24"/>
        </w:rPr>
        <w:t xml:space="preserve"> loteryjnych, o których mowa w punkcie 9 </w:t>
      </w:r>
      <w:r w:rsidR="001A7D46" w:rsidRPr="007F40B6">
        <w:rPr>
          <w:rStyle w:val="CharacterStyle1"/>
          <w:sz w:val="24"/>
          <w:szCs w:val="24"/>
        </w:rPr>
        <w:t>R</w:t>
      </w:r>
      <w:r w:rsidRPr="007F40B6">
        <w:rPr>
          <w:rStyle w:val="CharacterStyle1"/>
          <w:sz w:val="24"/>
          <w:szCs w:val="24"/>
        </w:rPr>
        <w:t>egulaminu.</w:t>
      </w:r>
      <w:r w:rsidR="001A7D46" w:rsidRPr="007F40B6">
        <w:rPr>
          <w:rStyle w:val="CharacterStyle1"/>
          <w:sz w:val="24"/>
          <w:szCs w:val="24"/>
        </w:rPr>
        <w:t xml:space="preserve"> </w:t>
      </w:r>
    </w:p>
    <w:p w14:paraId="108F1747" w14:textId="77777777" w:rsidR="00E82EF7" w:rsidRPr="007F40B6" w:rsidRDefault="00E82EF7" w:rsidP="003E168E">
      <w:pPr>
        <w:pStyle w:val="Style2"/>
        <w:kinsoku w:val="0"/>
        <w:autoSpaceDE/>
        <w:autoSpaceDN/>
        <w:spacing w:line="240" w:lineRule="auto"/>
        <w:ind w:left="567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18.2.</w:t>
      </w:r>
      <w:r w:rsidRPr="007F40B6">
        <w:rPr>
          <w:rStyle w:val="CharacterStyle1"/>
          <w:sz w:val="24"/>
          <w:szCs w:val="24"/>
        </w:rPr>
        <w:t xml:space="preserve"> </w:t>
      </w:r>
      <w:r w:rsidR="003662AF" w:rsidRPr="007F40B6">
        <w:rPr>
          <w:rStyle w:val="CharacterStyle1"/>
          <w:sz w:val="24"/>
          <w:szCs w:val="24"/>
        </w:rPr>
        <w:t xml:space="preserve">Organizator zobowiązany jest do poinformowania Naczelnika Urzędu Celno-Skarbowego w Toruniu, o każdej zmianie niniejszego Regulaminu, nie później niż </w:t>
      </w:r>
      <w:r w:rsidR="00F27A7F" w:rsidRPr="007F40B6">
        <w:rPr>
          <w:rStyle w:val="CharacterStyle1"/>
          <w:sz w:val="24"/>
          <w:szCs w:val="24"/>
        </w:rPr>
        <w:br/>
      </w:r>
      <w:r w:rsidR="003662AF" w:rsidRPr="007F40B6">
        <w:rPr>
          <w:rStyle w:val="CharacterStyle1"/>
          <w:sz w:val="24"/>
          <w:szCs w:val="24"/>
        </w:rPr>
        <w:t>w terminie 3 dni od dnia dokonania zmiany</w:t>
      </w:r>
      <w:r w:rsidRPr="007F40B6">
        <w:rPr>
          <w:rStyle w:val="CharacterStyle1"/>
          <w:sz w:val="24"/>
          <w:szCs w:val="24"/>
        </w:rPr>
        <w:t>.</w:t>
      </w:r>
    </w:p>
    <w:p w14:paraId="5C7CCA3F" w14:textId="77777777" w:rsidR="00E82EF7" w:rsidRPr="007F40B6" w:rsidRDefault="00E82EF7" w:rsidP="003E168E">
      <w:pPr>
        <w:pStyle w:val="Style2"/>
        <w:kinsoku w:val="0"/>
        <w:autoSpaceDE/>
        <w:autoSpaceDN/>
        <w:spacing w:line="240" w:lineRule="auto"/>
        <w:ind w:left="567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18.3</w:t>
      </w:r>
      <w:r w:rsidR="003662AF" w:rsidRPr="007F40B6">
        <w:rPr>
          <w:rStyle w:val="CharacterStyle1"/>
          <w:b/>
          <w:sz w:val="24"/>
          <w:szCs w:val="24"/>
        </w:rPr>
        <w:t>.</w:t>
      </w:r>
      <w:r w:rsidRPr="007F40B6">
        <w:rPr>
          <w:rStyle w:val="CharacterStyle1"/>
          <w:sz w:val="24"/>
          <w:szCs w:val="24"/>
        </w:rPr>
        <w:t xml:space="preserve"> Organizator nie ponosi odpowiedzialności za jakość i użyteczność wygranych przez uczestnika nagród. Odpowiedzialnym z tego tytułu jest podmiot udzielający gwarancji tj. producent, dystrybutor, sprzedawca.</w:t>
      </w:r>
    </w:p>
    <w:p w14:paraId="3A67A95B" w14:textId="77777777" w:rsidR="00E82EF7" w:rsidRPr="007F40B6" w:rsidRDefault="00E82EF7" w:rsidP="003E168E">
      <w:pPr>
        <w:pStyle w:val="Style2"/>
        <w:kinsoku w:val="0"/>
        <w:autoSpaceDE/>
        <w:autoSpaceDN/>
        <w:spacing w:line="240" w:lineRule="auto"/>
        <w:ind w:left="567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18.4.</w:t>
      </w:r>
      <w:r w:rsidRPr="007F40B6">
        <w:rPr>
          <w:rStyle w:val="CharacterStyle1"/>
          <w:sz w:val="24"/>
          <w:szCs w:val="24"/>
        </w:rPr>
        <w:t xml:space="preserve"> Dane uczestników będą zbierane i przetwarzane przez Organizatora uwzględniając punkt 11.1. lit. b wyłącznie w ramach i na potrzeby niniejszej loterii - zgodnie z ustawą </w:t>
      </w:r>
      <w:r w:rsidR="00F27A7F" w:rsidRPr="007F40B6">
        <w:rPr>
          <w:rStyle w:val="CharacterStyle1"/>
          <w:sz w:val="24"/>
          <w:szCs w:val="24"/>
        </w:rPr>
        <w:br/>
      </w:r>
      <w:r w:rsidRPr="007F40B6">
        <w:rPr>
          <w:rStyle w:val="CharacterStyle1"/>
          <w:sz w:val="24"/>
          <w:szCs w:val="24"/>
        </w:rPr>
        <w:t>z dnia 29 sierpnia 1997 r. o ochronie danych osobowych.</w:t>
      </w:r>
    </w:p>
    <w:p w14:paraId="35D8D310" w14:textId="77777777" w:rsidR="00E82EF7" w:rsidRPr="007F40B6" w:rsidRDefault="00E82EF7" w:rsidP="003E168E">
      <w:pPr>
        <w:pStyle w:val="Style2"/>
        <w:kinsoku w:val="0"/>
        <w:autoSpaceDE/>
        <w:autoSpaceDN/>
        <w:spacing w:line="240" w:lineRule="auto"/>
        <w:ind w:left="567" w:hanging="567"/>
        <w:jc w:val="both"/>
        <w:rPr>
          <w:rStyle w:val="CharacterStyle1"/>
          <w:sz w:val="24"/>
          <w:szCs w:val="24"/>
        </w:rPr>
      </w:pPr>
      <w:r w:rsidRPr="007F40B6">
        <w:rPr>
          <w:rStyle w:val="CharacterStyle1"/>
          <w:b/>
          <w:sz w:val="24"/>
          <w:szCs w:val="24"/>
        </w:rPr>
        <w:t>18.5.</w:t>
      </w:r>
      <w:r w:rsidRPr="007F40B6">
        <w:rPr>
          <w:rStyle w:val="CharacterStyle1"/>
          <w:sz w:val="24"/>
          <w:szCs w:val="24"/>
        </w:rPr>
        <w:t xml:space="preserve"> W sprawach nieuregulowanych niniejszym regulaminem stosuje się przepisy Kodeksu cywilnego oraz ustawy z dnia 19 listopada 2009 r. o grach hazardowych (</w:t>
      </w:r>
      <w:r w:rsidR="00E07060" w:rsidRPr="007F40B6">
        <w:rPr>
          <w:rStyle w:val="CharacterStyle1"/>
          <w:sz w:val="24"/>
          <w:szCs w:val="24"/>
        </w:rPr>
        <w:t xml:space="preserve">j.t. </w:t>
      </w:r>
      <w:r w:rsidRPr="007F40B6">
        <w:rPr>
          <w:rStyle w:val="CharacterStyle1"/>
          <w:sz w:val="24"/>
          <w:szCs w:val="24"/>
        </w:rPr>
        <w:t>Dz. U. z 201</w:t>
      </w:r>
      <w:r w:rsidR="00E07060" w:rsidRPr="007F40B6">
        <w:rPr>
          <w:rStyle w:val="CharacterStyle1"/>
          <w:sz w:val="24"/>
          <w:szCs w:val="24"/>
        </w:rPr>
        <w:t>8</w:t>
      </w:r>
      <w:r w:rsidRPr="007F40B6">
        <w:rPr>
          <w:rStyle w:val="CharacterStyle1"/>
          <w:sz w:val="24"/>
          <w:szCs w:val="24"/>
        </w:rPr>
        <w:t xml:space="preserve">, poz. </w:t>
      </w:r>
      <w:r w:rsidR="00E07060" w:rsidRPr="007F40B6">
        <w:rPr>
          <w:rStyle w:val="CharacterStyle1"/>
          <w:sz w:val="24"/>
          <w:szCs w:val="24"/>
        </w:rPr>
        <w:t xml:space="preserve">165 z </w:t>
      </w:r>
      <w:proofErr w:type="spellStart"/>
      <w:r w:rsidR="00E07060" w:rsidRPr="007F40B6">
        <w:rPr>
          <w:rStyle w:val="CharacterStyle1"/>
          <w:sz w:val="24"/>
          <w:szCs w:val="24"/>
        </w:rPr>
        <w:t>późn</w:t>
      </w:r>
      <w:proofErr w:type="spellEnd"/>
      <w:r w:rsidR="00E07060" w:rsidRPr="007F40B6">
        <w:rPr>
          <w:rStyle w:val="CharacterStyle1"/>
          <w:sz w:val="24"/>
          <w:szCs w:val="24"/>
        </w:rPr>
        <w:t>. zm.</w:t>
      </w:r>
      <w:r w:rsidRPr="007F40B6">
        <w:rPr>
          <w:rStyle w:val="CharacterStyle1"/>
          <w:sz w:val="24"/>
          <w:szCs w:val="24"/>
        </w:rPr>
        <w:t>).</w:t>
      </w:r>
    </w:p>
    <w:p w14:paraId="5A25DFD5" w14:textId="77777777" w:rsidR="00FC0854" w:rsidRPr="007F40B6" w:rsidRDefault="00FC0854" w:rsidP="007E2D02">
      <w:pPr>
        <w:pStyle w:val="Style2"/>
        <w:kinsoku w:val="0"/>
        <w:autoSpaceDE/>
        <w:autoSpaceDN/>
        <w:spacing w:line="240" w:lineRule="auto"/>
        <w:jc w:val="both"/>
        <w:rPr>
          <w:rStyle w:val="CharacterStyle1"/>
          <w:sz w:val="24"/>
          <w:szCs w:val="24"/>
        </w:rPr>
      </w:pPr>
    </w:p>
    <w:p w14:paraId="7A08D21B" w14:textId="77777777" w:rsidR="00FC0854" w:rsidRPr="007F40B6" w:rsidRDefault="00FC0854" w:rsidP="007E2D02">
      <w:pPr>
        <w:pStyle w:val="Style2"/>
        <w:kinsoku w:val="0"/>
        <w:autoSpaceDE/>
        <w:autoSpaceDN/>
        <w:spacing w:line="240" w:lineRule="auto"/>
        <w:jc w:val="both"/>
        <w:rPr>
          <w:rStyle w:val="CharacterStyle1"/>
          <w:sz w:val="24"/>
          <w:szCs w:val="24"/>
        </w:rPr>
      </w:pPr>
    </w:p>
    <w:p w14:paraId="3F714CF2" w14:textId="77777777" w:rsidR="00FC0854" w:rsidRPr="007F40B6" w:rsidRDefault="00FC0854" w:rsidP="007E2D02">
      <w:pPr>
        <w:pStyle w:val="Style2"/>
        <w:kinsoku w:val="0"/>
        <w:autoSpaceDE/>
        <w:autoSpaceDN/>
        <w:spacing w:line="240" w:lineRule="auto"/>
        <w:jc w:val="both"/>
        <w:rPr>
          <w:rStyle w:val="CharacterStyle1"/>
          <w:sz w:val="24"/>
          <w:szCs w:val="24"/>
        </w:rPr>
      </w:pPr>
    </w:p>
    <w:p w14:paraId="78A1B28F" w14:textId="77777777" w:rsidR="00C87470" w:rsidRPr="007F40B6" w:rsidRDefault="00C87470" w:rsidP="007E2D02">
      <w:pPr>
        <w:pStyle w:val="Style2"/>
        <w:kinsoku w:val="0"/>
        <w:autoSpaceDE/>
        <w:autoSpaceDN/>
        <w:spacing w:line="240" w:lineRule="auto"/>
        <w:jc w:val="both"/>
        <w:rPr>
          <w:rStyle w:val="CharacterStyle1"/>
          <w:sz w:val="24"/>
          <w:szCs w:val="24"/>
        </w:rPr>
      </w:pPr>
    </w:p>
    <w:p w14:paraId="6E4BFF33" w14:textId="77777777" w:rsidR="00C87470" w:rsidRPr="007F40B6" w:rsidRDefault="00C87470" w:rsidP="007E2D02">
      <w:pPr>
        <w:pStyle w:val="Style2"/>
        <w:kinsoku w:val="0"/>
        <w:autoSpaceDE/>
        <w:autoSpaceDN/>
        <w:spacing w:line="240" w:lineRule="auto"/>
        <w:jc w:val="both"/>
        <w:rPr>
          <w:rStyle w:val="CharacterStyle1"/>
          <w:sz w:val="24"/>
          <w:szCs w:val="24"/>
        </w:rPr>
      </w:pPr>
    </w:p>
    <w:p w14:paraId="748A2D0D" w14:textId="77777777" w:rsidR="00FC0854" w:rsidRPr="007F40B6" w:rsidRDefault="00FC0854" w:rsidP="00FC0854">
      <w:pPr>
        <w:ind w:left="3540" w:firstLine="708"/>
        <w:jc w:val="both"/>
        <w:rPr>
          <w:sz w:val="20"/>
        </w:rPr>
      </w:pPr>
    </w:p>
    <w:p w14:paraId="73EF50B8" w14:textId="77777777" w:rsidR="00FC0854" w:rsidRPr="007F40B6" w:rsidRDefault="00FC0854" w:rsidP="00FC0854">
      <w:pPr>
        <w:ind w:left="3540" w:firstLine="708"/>
        <w:jc w:val="both"/>
        <w:rPr>
          <w:sz w:val="20"/>
        </w:rPr>
      </w:pPr>
      <w:r w:rsidRPr="007F40B6">
        <w:rPr>
          <w:sz w:val="20"/>
        </w:rPr>
        <w:t>data i podpis osoby/osób uprawionej/</w:t>
      </w:r>
      <w:proofErr w:type="spellStart"/>
      <w:r w:rsidRPr="007F40B6">
        <w:rPr>
          <w:sz w:val="20"/>
        </w:rPr>
        <w:t>nych</w:t>
      </w:r>
      <w:proofErr w:type="spellEnd"/>
    </w:p>
    <w:p w14:paraId="3EF88C91" w14:textId="77777777" w:rsidR="00FC0854" w:rsidRPr="007F40B6" w:rsidRDefault="00FC0854" w:rsidP="00FC0854">
      <w:pPr>
        <w:ind w:left="3540" w:firstLine="708"/>
        <w:jc w:val="both"/>
        <w:rPr>
          <w:sz w:val="20"/>
        </w:rPr>
      </w:pPr>
      <w:r w:rsidRPr="007F40B6">
        <w:rPr>
          <w:sz w:val="20"/>
        </w:rPr>
        <w:t>do reprezentowania Organizatora</w:t>
      </w:r>
    </w:p>
    <w:p w14:paraId="60357BE7" w14:textId="77777777" w:rsidR="00FC0854" w:rsidRPr="007F40B6" w:rsidRDefault="00FC0854" w:rsidP="00FC0854">
      <w:pPr>
        <w:ind w:left="3540" w:firstLine="708"/>
        <w:jc w:val="both"/>
        <w:rPr>
          <w:sz w:val="20"/>
        </w:rPr>
      </w:pPr>
    </w:p>
    <w:p w14:paraId="7EDF35F7" w14:textId="77777777" w:rsidR="00FC0854" w:rsidRPr="007F40B6" w:rsidRDefault="00FC0854" w:rsidP="007E2D02">
      <w:pPr>
        <w:pStyle w:val="Style2"/>
        <w:kinsoku w:val="0"/>
        <w:autoSpaceDE/>
        <w:autoSpaceDN/>
        <w:spacing w:line="240" w:lineRule="auto"/>
        <w:jc w:val="both"/>
        <w:rPr>
          <w:rStyle w:val="CharacterStyle1"/>
          <w:sz w:val="24"/>
          <w:szCs w:val="24"/>
        </w:rPr>
      </w:pPr>
    </w:p>
    <w:p w14:paraId="542637E5" w14:textId="77777777" w:rsidR="000E5A50" w:rsidRPr="007F40B6" w:rsidRDefault="000E5A50" w:rsidP="007E2D02">
      <w:pPr>
        <w:pStyle w:val="Style2"/>
        <w:kinsoku w:val="0"/>
        <w:autoSpaceDE/>
        <w:autoSpaceDN/>
        <w:spacing w:line="240" w:lineRule="auto"/>
        <w:jc w:val="both"/>
        <w:rPr>
          <w:rStyle w:val="CharacterStyle1"/>
          <w:sz w:val="24"/>
          <w:szCs w:val="24"/>
        </w:rPr>
      </w:pPr>
    </w:p>
    <w:p w14:paraId="593B2D13" w14:textId="77777777" w:rsidR="000E5A50" w:rsidRPr="007F40B6" w:rsidRDefault="000E5A50" w:rsidP="007E2D02">
      <w:pPr>
        <w:pStyle w:val="Style2"/>
        <w:kinsoku w:val="0"/>
        <w:autoSpaceDE/>
        <w:autoSpaceDN/>
        <w:spacing w:line="240" w:lineRule="auto"/>
        <w:jc w:val="both"/>
        <w:rPr>
          <w:rStyle w:val="CharacterStyle1"/>
          <w:sz w:val="24"/>
          <w:szCs w:val="24"/>
        </w:rPr>
      </w:pPr>
    </w:p>
    <w:p w14:paraId="4E3D066C" w14:textId="77777777" w:rsidR="000E5A50" w:rsidRPr="007F40B6" w:rsidRDefault="000E5A50" w:rsidP="007E2D02">
      <w:pPr>
        <w:pStyle w:val="Style2"/>
        <w:kinsoku w:val="0"/>
        <w:autoSpaceDE/>
        <w:autoSpaceDN/>
        <w:spacing w:line="240" w:lineRule="auto"/>
        <w:jc w:val="both"/>
        <w:rPr>
          <w:rStyle w:val="CharacterStyle1"/>
          <w:sz w:val="20"/>
          <w:szCs w:val="24"/>
        </w:rPr>
      </w:pPr>
      <w:r w:rsidRPr="007F40B6">
        <w:rPr>
          <w:rStyle w:val="CharacterStyle1"/>
          <w:sz w:val="20"/>
          <w:szCs w:val="24"/>
        </w:rPr>
        <w:t>*niewłaściwe skreślić</w:t>
      </w:r>
    </w:p>
    <w:sectPr w:rsidR="000E5A50" w:rsidRPr="007F40B6" w:rsidSect="00CF5B4D">
      <w:footerReference w:type="default" r:id="rId7"/>
      <w:pgSz w:w="11907" w:h="16840" w:code="9"/>
      <w:pgMar w:top="964" w:right="1191" w:bottom="907" w:left="1418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F70FC" w14:textId="77777777" w:rsidR="00D766CB" w:rsidRDefault="00D766CB" w:rsidP="00834090">
      <w:r>
        <w:separator/>
      </w:r>
    </w:p>
  </w:endnote>
  <w:endnote w:type="continuationSeparator" w:id="0">
    <w:p w14:paraId="4BEE54FF" w14:textId="77777777" w:rsidR="00D766CB" w:rsidRDefault="00D766CB" w:rsidP="0083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C668" w14:textId="77777777" w:rsidR="00834090" w:rsidRPr="00834090" w:rsidRDefault="00834090" w:rsidP="00834090">
    <w:pPr>
      <w:pStyle w:val="Stopka"/>
      <w:jc w:val="right"/>
      <w:rPr>
        <w:sz w:val="18"/>
      </w:rPr>
    </w:pPr>
    <w:r w:rsidRPr="00834090">
      <w:rPr>
        <w:sz w:val="18"/>
      </w:rPr>
      <w:fldChar w:fldCharType="begin"/>
    </w:r>
    <w:r w:rsidRPr="00834090">
      <w:rPr>
        <w:sz w:val="18"/>
      </w:rPr>
      <w:instrText xml:space="preserve"> PAGE   \* MERGEFORMAT </w:instrText>
    </w:r>
    <w:r w:rsidRPr="00834090">
      <w:rPr>
        <w:sz w:val="18"/>
      </w:rPr>
      <w:fldChar w:fldCharType="separate"/>
    </w:r>
    <w:r w:rsidR="000E7AA8">
      <w:rPr>
        <w:noProof/>
        <w:sz w:val="18"/>
      </w:rPr>
      <w:t>2</w:t>
    </w:r>
    <w:r w:rsidRPr="00834090">
      <w:rPr>
        <w:sz w:val="18"/>
      </w:rPr>
      <w:fldChar w:fldCharType="end"/>
    </w:r>
  </w:p>
  <w:p w14:paraId="221C5229" w14:textId="77777777" w:rsidR="00834090" w:rsidRDefault="008340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0F115" w14:textId="77777777" w:rsidR="00D766CB" w:rsidRDefault="00D766CB" w:rsidP="00834090">
      <w:r>
        <w:separator/>
      </w:r>
    </w:p>
  </w:footnote>
  <w:footnote w:type="continuationSeparator" w:id="0">
    <w:p w14:paraId="5E8E0363" w14:textId="77777777" w:rsidR="00D766CB" w:rsidRDefault="00D766CB" w:rsidP="00834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628F"/>
    <w:multiLevelType w:val="singleLevel"/>
    <w:tmpl w:val="6FFBCE0B"/>
    <w:lvl w:ilvl="0">
      <w:start w:val="10"/>
      <w:numFmt w:val="decimal"/>
      <w:lvlText w:val="%1."/>
      <w:lvlJc w:val="left"/>
      <w:pPr>
        <w:tabs>
          <w:tab w:val="num" w:pos="360"/>
        </w:tabs>
        <w:ind w:left="72"/>
      </w:pPr>
      <w:rPr>
        <w:rFonts w:cs="Times New Roman"/>
        <w:b/>
        <w:bCs/>
        <w:snapToGrid/>
        <w:spacing w:val="12"/>
        <w:sz w:val="23"/>
        <w:szCs w:val="23"/>
      </w:rPr>
    </w:lvl>
  </w:abstractNum>
  <w:abstractNum w:abstractNumId="1" w15:restartNumberingAfterBreak="0">
    <w:nsid w:val="017467E4"/>
    <w:multiLevelType w:val="singleLevel"/>
    <w:tmpl w:val="331CBA43"/>
    <w:lvl w:ilvl="0">
      <w:numFmt w:val="bullet"/>
      <w:lvlText w:val="-"/>
      <w:lvlJc w:val="left"/>
      <w:pPr>
        <w:tabs>
          <w:tab w:val="num" w:pos="216"/>
        </w:tabs>
        <w:ind w:left="504"/>
      </w:pPr>
      <w:rPr>
        <w:rFonts w:ascii="Symbol" w:hAnsi="Symbol"/>
        <w:i/>
        <w:snapToGrid/>
        <w:sz w:val="23"/>
      </w:rPr>
    </w:lvl>
  </w:abstractNum>
  <w:abstractNum w:abstractNumId="2" w15:restartNumberingAfterBreak="0">
    <w:nsid w:val="01EA363A"/>
    <w:multiLevelType w:val="singleLevel"/>
    <w:tmpl w:val="41F0FAAE"/>
    <w:lvl w:ilvl="0">
      <w:start w:val="1"/>
      <w:numFmt w:val="lowerLetter"/>
      <w:lvlText w:val="%1)"/>
      <w:lvlJc w:val="left"/>
      <w:pPr>
        <w:tabs>
          <w:tab w:val="num" w:pos="360"/>
        </w:tabs>
        <w:ind w:left="792" w:hanging="360"/>
      </w:pPr>
      <w:rPr>
        <w:rFonts w:ascii="Times New Roman" w:eastAsiaTheme="minorEastAsia" w:hAnsi="Times New Roman" w:cs="Times New Roman"/>
        <w:snapToGrid/>
        <w:spacing w:val="6"/>
        <w:sz w:val="23"/>
        <w:szCs w:val="23"/>
      </w:rPr>
    </w:lvl>
  </w:abstractNum>
  <w:abstractNum w:abstractNumId="3" w15:restartNumberingAfterBreak="0">
    <w:nsid w:val="03EF262A"/>
    <w:multiLevelType w:val="singleLevel"/>
    <w:tmpl w:val="098EA832"/>
    <w:lvl w:ilvl="0">
      <w:numFmt w:val="bullet"/>
      <w:lvlText w:val="—"/>
      <w:lvlJc w:val="left"/>
      <w:pPr>
        <w:tabs>
          <w:tab w:val="num" w:pos="432"/>
        </w:tabs>
        <w:ind w:left="360"/>
      </w:pPr>
      <w:rPr>
        <w:rFonts w:ascii="Arial" w:hAnsi="Arial"/>
        <w:i/>
        <w:snapToGrid/>
        <w:spacing w:val="20"/>
        <w:sz w:val="23"/>
      </w:rPr>
    </w:lvl>
  </w:abstractNum>
  <w:abstractNum w:abstractNumId="4" w15:restartNumberingAfterBreak="0">
    <w:nsid w:val="0575DD38"/>
    <w:multiLevelType w:val="singleLevel"/>
    <w:tmpl w:val="65F442B9"/>
    <w:lvl w:ilvl="0">
      <w:start w:val="12"/>
      <w:numFmt w:val="decimal"/>
      <w:lvlText w:val="%1."/>
      <w:lvlJc w:val="left"/>
      <w:pPr>
        <w:tabs>
          <w:tab w:val="num" w:pos="432"/>
        </w:tabs>
        <w:ind w:left="72"/>
      </w:pPr>
      <w:rPr>
        <w:rFonts w:cs="Times New Roman"/>
        <w:b/>
        <w:bCs/>
        <w:snapToGrid/>
        <w:spacing w:val="16"/>
        <w:sz w:val="23"/>
        <w:szCs w:val="23"/>
      </w:rPr>
    </w:lvl>
  </w:abstractNum>
  <w:abstractNum w:abstractNumId="5" w15:restartNumberingAfterBreak="0">
    <w:nsid w:val="058AE460"/>
    <w:multiLevelType w:val="singleLevel"/>
    <w:tmpl w:val="53DC3A30"/>
    <w:lvl w:ilvl="0">
      <w:start w:val="4"/>
      <w:numFmt w:val="decimal"/>
      <w:lvlText w:val="%1.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z w:val="23"/>
        <w:szCs w:val="23"/>
      </w:rPr>
    </w:lvl>
  </w:abstractNum>
  <w:abstractNum w:abstractNumId="6" w15:restartNumberingAfterBreak="0">
    <w:nsid w:val="07E1D5F6"/>
    <w:multiLevelType w:val="singleLevel"/>
    <w:tmpl w:val="1E10A993"/>
    <w:lvl w:ilvl="0">
      <w:start w:val="14"/>
      <w:numFmt w:val="decimal"/>
      <w:lvlText w:val="%1."/>
      <w:lvlJc w:val="left"/>
      <w:pPr>
        <w:tabs>
          <w:tab w:val="num" w:pos="432"/>
        </w:tabs>
        <w:ind w:left="72"/>
      </w:pPr>
      <w:rPr>
        <w:rFonts w:cs="Times New Roman"/>
        <w:b/>
        <w:bCs/>
        <w:snapToGrid/>
        <w:spacing w:val="8"/>
        <w:sz w:val="23"/>
        <w:szCs w:val="23"/>
      </w:rPr>
    </w:lvl>
  </w:abstractNum>
  <w:abstractNum w:abstractNumId="7" w15:restartNumberingAfterBreak="0">
    <w:nsid w:val="16DD4D99"/>
    <w:multiLevelType w:val="hybridMultilevel"/>
    <w:tmpl w:val="341C8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439E3"/>
    <w:multiLevelType w:val="hybridMultilevel"/>
    <w:tmpl w:val="BFC2FC5C"/>
    <w:lvl w:ilvl="0" w:tplc="CF34B35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EC4D99"/>
    <w:multiLevelType w:val="hybridMultilevel"/>
    <w:tmpl w:val="7AB61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F76C5"/>
    <w:multiLevelType w:val="hybridMultilevel"/>
    <w:tmpl w:val="077C63DA"/>
    <w:lvl w:ilvl="0" w:tplc="9F0CFD54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63291F"/>
    <w:multiLevelType w:val="hybridMultilevel"/>
    <w:tmpl w:val="DBF29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1374"/>
    <w:multiLevelType w:val="hybridMultilevel"/>
    <w:tmpl w:val="BEF0B5A2"/>
    <w:lvl w:ilvl="0" w:tplc="5B5660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15443"/>
    <w:multiLevelType w:val="hybridMultilevel"/>
    <w:tmpl w:val="41782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251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3B3088"/>
    <w:multiLevelType w:val="hybridMultilevel"/>
    <w:tmpl w:val="FEA83300"/>
    <w:lvl w:ilvl="0" w:tplc="A6045F42">
      <w:start w:val="3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6" w15:restartNumberingAfterBreak="0">
    <w:nsid w:val="5C7B2F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8080564">
    <w:abstractNumId w:val="1"/>
  </w:num>
  <w:num w:numId="2" w16cid:durableId="164826244">
    <w:abstractNumId w:val="5"/>
  </w:num>
  <w:num w:numId="3" w16cid:durableId="889344114">
    <w:abstractNumId w:val="5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firstLine="72"/>
        </w:pPr>
        <w:rPr>
          <w:rFonts w:cs="Times New Roman"/>
          <w:b/>
          <w:bCs/>
          <w:snapToGrid/>
          <w:spacing w:val="4"/>
          <w:sz w:val="23"/>
          <w:szCs w:val="23"/>
        </w:rPr>
      </w:lvl>
    </w:lvlOverride>
  </w:num>
  <w:num w:numId="4" w16cid:durableId="1982037186">
    <w:abstractNumId w:val="3"/>
  </w:num>
  <w:num w:numId="5" w16cid:durableId="1392533238">
    <w:abstractNumId w:val="3"/>
    <w:lvlOverride w:ilvl="0">
      <w:lvl w:ilvl="0">
        <w:numFmt w:val="bullet"/>
        <w:lvlText w:val="—"/>
        <w:lvlJc w:val="left"/>
        <w:pPr>
          <w:tabs>
            <w:tab w:val="num" w:pos="360"/>
          </w:tabs>
          <w:ind w:left="360"/>
        </w:pPr>
        <w:rPr>
          <w:rFonts w:ascii="Arial" w:hAnsi="Arial"/>
          <w:i/>
          <w:snapToGrid/>
          <w:spacing w:val="18"/>
          <w:sz w:val="23"/>
        </w:rPr>
      </w:lvl>
    </w:lvlOverride>
  </w:num>
  <w:num w:numId="6" w16cid:durableId="1992710044">
    <w:abstractNumId w:val="3"/>
    <w:lvlOverride w:ilvl="0">
      <w:lvl w:ilvl="0">
        <w:numFmt w:val="bullet"/>
        <w:suff w:val="nothing"/>
        <w:lvlText w:val="—"/>
        <w:lvlJc w:val="left"/>
        <w:pPr>
          <w:tabs>
            <w:tab w:val="num" w:pos="216"/>
          </w:tabs>
          <w:ind w:left="360"/>
        </w:pPr>
        <w:rPr>
          <w:rFonts w:ascii="Arial" w:hAnsi="Arial"/>
          <w:i/>
          <w:snapToGrid/>
          <w:sz w:val="23"/>
        </w:rPr>
      </w:lvl>
    </w:lvlOverride>
  </w:num>
  <w:num w:numId="7" w16cid:durableId="678388014">
    <w:abstractNumId w:val="0"/>
  </w:num>
  <w:num w:numId="8" w16cid:durableId="324403475">
    <w:abstractNumId w:val="2"/>
  </w:num>
  <w:num w:numId="9" w16cid:durableId="473766030">
    <w:abstractNumId w:val="4"/>
  </w:num>
  <w:num w:numId="10" w16cid:durableId="993410203">
    <w:abstractNumId w:val="6"/>
  </w:num>
  <w:num w:numId="11" w16cid:durableId="1435243208">
    <w:abstractNumId w:val="8"/>
  </w:num>
  <w:num w:numId="12" w16cid:durableId="1331955035">
    <w:abstractNumId w:val="10"/>
  </w:num>
  <w:num w:numId="13" w16cid:durableId="1317610927">
    <w:abstractNumId w:val="15"/>
  </w:num>
  <w:num w:numId="14" w16cid:durableId="1441994737">
    <w:abstractNumId w:val="7"/>
  </w:num>
  <w:num w:numId="15" w16cid:durableId="851453566">
    <w:abstractNumId w:val="11"/>
  </w:num>
  <w:num w:numId="16" w16cid:durableId="1081676261">
    <w:abstractNumId w:val="13"/>
  </w:num>
  <w:num w:numId="17" w16cid:durableId="1028216443">
    <w:abstractNumId w:val="14"/>
  </w:num>
  <w:num w:numId="18" w16cid:durableId="458063551">
    <w:abstractNumId w:val="16"/>
  </w:num>
  <w:num w:numId="19" w16cid:durableId="1822388499">
    <w:abstractNumId w:val="9"/>
  </w:num>
  <w:num w:numId="20" w16cid:durableId="14935683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6C"/>
    <w:rsid w:val="000031C2"/>
    <w:rsid w:val="00006F0E"/>
    <w:rsid w:val="0001012F"/>
    <w:rsid w:val="00043852"/>
    <w:rsid w:val="00067863"/>
    <w:rsid w:val="000B39F8"/>
    <w:rsid w:val="000B41DE"/>
    <w:rsid w:val="000B5724"/>
    <w:rsid w:val="000B7F47"/>
    <w:rsid w:val="000C0582"/>
    <w:rsid w:val="000E0018"/>
    <w:rsid w:val="000E400D"/>
    <w:rsid w:val="000E5A50"/>
    <w:rsid w:val="000E7AA8"/>
    <w:rsid w:val="000F08D1"/>
    <w:rsid w:val="001232E5"/>
    <w:rsid w:val="00185EA0"/>
    <w:rsid w:val="001A6801"/>
    <w:rsid w:val="001A7D46"/>
    <w:rsid w:val="001B6F02"/>
    <w:rsid w:val="001D34CE"/>
    <w:rsid w:val="001E2ABC"/>
    <w:rsid w:val="001F35D9"/>
    <w:rsid w:val="001F3E76"/>
    <w:rsid w:val="002379A2"/>
    <w:rsid w:val="0029639A"/>
    <w:rsid w:val="002A64FC"/>
    <w:rsid w:val="002C5E2C"/>
    <w:rsid w:val="002F3BDE"/>
    <w:rsid w:val="00302953"/>
    <w:rsid w:val="0032236C"/>
    <w:rsid w:val="003662AF"/>
    <w:rsid w:val="00373CB9"/>
    <w:rsid w:val="00376F9C"/>
    <w:rsid w:val="003856E6"/>
    <w:rsid w:val="003A720D"/>
    <w:rsid w:val="003D1F0F"/>
    <w:rsid w:val="003D225A"/>
    <w:rsid w:val="003E168E"/>
    <w:rsid w:val="0040472D"/>
    <w:rsid w:val="00405B9B"/>
    <w:rsid w:val="00416A72"/>
    <w:rsid w:val="00417F46"/>
    <w:rsid w:val="0047128A"/>
    <w:rsid w:val="00474819"/>
    <w:rsid w:val="00485DB8"/>
    <w:rsid w:val="004C13F9"/>
    <w:rsid w:val="004C141D"/>
    <w:rsid w:val="004F07B7"/>
    <w:rsid w:val="00552B7E"/>
    <w:rsid w:val="00555F26"/>
    <w:rsid w:val="00556E11"/>
    <w:rsid w:val="00557E51"/>
    <w:rsid w:val="00576E8D"/>
    <w:rsid w:val="00593368"/>
    <w:rsid w:val="0059441C"/>
    <w:rsid w:val="005A0250"/>
    <w:rsid w:val="005C02CE"/>
    <w:rsid w:val="005D5734"/>
    <w:rsid w:val="005F2314"/>
    <w:rsid w:val="005F6888"/>
    <w:rsid w:val="00617764"/>
    <w:rsid w:val="00627B0F"/>
    <w:rsid w:val="00627BC7"/>
    <w:rsid w:val="0063296D"/>
    <w:rsid w:val="00641F20"/>
    <w:rsid w:val="006426D4"/>
    <w:rsid w:val="00656383"/>
    <w:rsid w:val="00667706"/>
    <w:rsid w:val="006A1756"/>
    <w:rsid w:val="006F1ECC"/>
    <w:rsid w:val="006F5D07"/>
    <w:rsid w:val="00701734"/>
    <w:rsid w:val="007164A4"/>
    <w:rsid w:val="007378B9"/>
    <w:rsid w:val="0074107D"/>
    <w:rsid w:val="0075357C"/>
    <w:rsid w:val="00760944"/>
    <w:rsid w:val="00776ADC"/>
    <w:rsid w:val="007940E0"/>
    <w:rsid w:val="007E2D02"/>
    <w:rsid w:val="007F3B90"/>
    <w:rsid w:val="007F40B6"/>
    <w:rsid w:val="00811482"/>
    <w:rsid w:val="008170E8"/>
    <w:rsid w:val="00834090"/>
    <w:rsid w:val="00844931"/>
    <w:rsid w:val="008559CB"/>
    <w:rsid w:val="008A192A"/>
    <w:rsid w:val="008C30CF"/>
    <w:rsid w:val="008D11F2"/>
    <w:rsid w:val="008D1F62"/>
    <w:rsid w:val="008D7C67"/>
    <w:rsid w:val="008E12D0"/>
    <w:rsid w:val="008E4D5D"/>
    <w:rsid w:val="00913ACD"/>
    <w:rsid w:val="009341EE"/>
    <w:rsid w:val="00976914"/>
    <w:rsid w:val="00984DC3"/>
    <w:rsid w:val="009A1318"/>
    <w:rsid w:val="009D08C2"/>
    <w:rsid w:val="009D61C2"/>
    <w:rsid w:val="009D7B15"/>
    <w:rsid w:val="009E675F"/>
    <w:rsid w:val="00A04C5B"/>
    <w:rsid w:val="00A330B5"/>
    <w:rsid w:val="00A3549D"/>
    <w:rsid w:val="00A46883"/>
    <w:rsid w:val="00A804BF"/>
    <w:rsid w:val="00A8185F"/>
    <w:rsid w:val="00AB3EEE"/>
    <w:rsid w:val="00AC50A9"/>
    <w:rsid w:val="00AE3BA1"/>
    <w:rsid w:val="00B14178"/>
    <w:rsid w:val="00B20B54"/>
    <w:rsid w:val="00B2538C"/>
    <w:rsid w:val="00B344D7"/>
    <w:rsid w:val="00B45E34"/>
    <w:rsid w:val="00BD0AE3"/>
    <w:rsid w:val="00BF6E72"/>
    <w:rsid w:val="00C012C4"/>
    <w:rsid w:val="00C34227"/>
    <w:rsid w:val="00C4508C"/>
    <w:rsid w:val="00C63E9F"/>
    <w:rsid w:val="00C8472A"/>
    <w:rsid w:val="00C87470"/>
    <w:rsid w:val="00CF5B4D"/>
    <w:rsid w:val="00D64520"/>
    <w:rsid w:val="00D72C27"/>
    <w:rsid w:val="00D741EE"/>
    <w:rsid w:val="00D766CB"/>
    <w:rsid w:val="00DA706A"/>
    <w:rsid w:val="00DC76C1"/>
    <w:rsid w:val="00DE0C3D"/>
    <w:rsid w:val="00DF28B8"/>
    <w:rsid w:val="00E0572B"/>
    <w:rsid w:val="00E07060"/>
    <w:rsid w:val="00E22753"/>
    <w:rsid w:val="00E36CD0"/>
    <w:rsid w:val="00E6663C"/>
    <w:rsid w:val="00E82EF7"/>
    <w:rsid w:val="00EA4360"/>
    <w:rsid w:val="00EC336B"/>
    <w:rsid w:val="00ED773B"/>
    <w:rsid w:val="00EF376C"/>
    <w:rsid w:val="00F13391"/>
    <w:rsid w:val="00F27A7F"/>
    <w:rsid w:val="00F3679F"/>
    <w:rsid w:val="00F91950"/>
    <w:rsid w:val="00F93A2A"/>
    <w:rsid w:val="00F9563E"/>
    <w:rsid w:val="00FA081E"/>
    <w:rsid w:val="00FC0854"/>
    <w:rsid w:val="00FC7093"/>
    <w:rsid w:val="00FD1E29"/>
    <w:rsid w:val="00FD4471"/>
    <w:rsid w:val="00FD53F6"/>
    <w:rsid w:val="00FE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6FF0D"/>
  <w14:defaultImageDpi w14:val="0"/>
  <w15:docId w15:val="{169BF73D-48D0-49E3-9279-47783259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basedOn w:val="Normalny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ny"/>
    <w:uiPriority w:val="99"/>
    <w:pPr>
      <w:kinsoku/>
      <w:autoSpaceDE w:val="0"/>
      <w:autoSpaceDN w:val="0"/>
      <w:spacing w:before="36"/>
      <w:ind w:left="360"/>
    </w:pPr>
    <w:rPr>
      <w:i/>
      <w:iCs/>
      <w:sz w:val="23"/>
      <w:szCs w:val="23"/>
    </w:rPr>
  </w:style>
  <w:style w:type="paragraph" w:customStyle="1" w:styleId="Style2">
    <w:name w:val="Style 2"/>
    <w:basedOn w:val="Normalny"/>
    <w:uiPriority w:val="99"/>
    <w:pPr>
      <w:kinsoku/>
      <w:autoSpaceDE w:val="0"/>
      <w:autoSpaceDN w:val="0"/>
      <w:spacing w:line="288" w:lineRule="auto"/>
    </w:pPr>
    <w:rPr>
      <w:sz w:val="23"/>
      <w:szCs w:val="23"/>
    </w:rPr>
  </w:style>
  <w:style w:type="character" w:customStyle="1" w:styleId="CharacterStyle1">
    <w:name w:val="Character Style 1"/>
    <w:uiPriority w:val="99"/>
    <w:rPr>
      <w:sz w:val="23"/>
    </w:r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3">
    <w:name w:val="Character Style 3"/>
    <w:uiPriority w:val="99"/>
    <w:rPr>
      <w:i/>
      <w:sz w:val="23"/>
    </w:rPr>
  </w:style>
  <w:style w:type="paragraph" w:styleId="Nagwek">
    <w:name w:val="header"/>
    <w:basedOn w:val="Normalny"/>
    <w:link w:val="NagwekZnak"/>
    <w:uiPriority w:val="99"/>
    <w:semiHidden/>
    <w:unhideWhenUsed/>
    <w:rsid w:val="008340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34090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40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4090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4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1799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Purulak Marek</dc:creator>
  <cp:keywords/>
  <dc:description/>
  <cp:lastModifiedBy>Adam Zdunek</cp:lastModifiedBy>
  <cp:revision>2</cp:revision>
  <cp:lastPrinted>2024-02-01T14:05:00Z</cp:lastPrinted>
  <dcterms:created xsi:type="dcterms:W3CDTF">2026-02-10T08:50:00Z</dcterms:created>
  <dcterms:modified xsi:type="dcterms:W3CDTF">2026-02-10T08:50:00Z</dcterms:modified>
</cp:coreProperties>
</file>